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28E4CE" w14:textId="11ED1771" w:rsidR="00D94765" w:rsidRPr="00E56863" w:rsidRDefault="00D94765" w:rsidP="0089601F">
      <w:pPr>
        <w:ind w:left="567" w:right="401"/>
        <w:jc w:val="center"/>
        <w:rPr>
          <w:rFonts w:ascii="Calibri" w:hAnsi="Calibri" w:cs="Times New Roman"/>
          <w:b/>
          <w:sz w:val="26"/>
          <w:szCs w:val="26"/>
        </w:rPr>
      </w:pPr>
      <w:r w:rsidRPr="00E56863">
        <w:rPr>
          <w:rFonts w:ascii="Calibri" w:hAnsi="Calibri" w:cs="Times New Roman"/>
          <w:b/>
          <w:sz w:val="26"/>
          <w:szCs w:val="26"/>
        </w:rPr>
        <w:t>ENGLISH ARC</w:t>
      </w:r>
    </w:p>
    <w:p w14:paraId="29DE925F" w14:textId="396FF06B" w:rsidR="00D94765" w:rsidRPr="00E56863" w:rsidRDefault="00555A36" w:rsidP="0089601F">
      <w:pPr>
        <w:ind w:left="567" w:right="401"/>
        <w:jc w:val="center"/>
        <w:rPr>
          <w:rFonts w:ascii="Calibri" w:hAnsi="Calibri" w:cs="Times New Roman"/>
          <w:b/>
          <w:sz w:val="26"/>
          <w:szCs w:val="26"/>
        </w:rPr>
      </w:pPr>
      <w:bookmarkStart w:id="0" w:name="_GoBack"/>
      <w:r w:rsidRPr="00E56863">
        <w:rPr>
          <w:rFonts w:ascii="Calibri" w:hAnsi="Calibri" w:cs="Times New Roman"/>
          <w:b/>
          <w:sz w:val="26"/>
          <w:szCs w:val="26"/>
        </w:rPr>
        <w:t>QUINQUENNIA</w:t>
      </w:r>
      <w:r w:rsidR="00D94765" w:rsidRPr="00E56863">
        <w:rPr>
          <w:rFonts w:ascii="Calibri" w:hAnsi="Calibri" w:cs="Times New Roman"/>
          <w:b/>
          <w:sz w:val="26"/>
          <w:szCs w:val="26"/>
        </w:rPr>
        <w:t xml:space="preserve">L REPORT 2012 </w:t>
      </w:r>
      <w:r w:rsidR="004E0601" w:rsidRPr="00E56863">
        <w:rPr>
          <w:rFonts w:ascii="Calibri" w:hAnsi="Calibri" w:cs="Times New Roman"/>
          <w:b/>
          <w:sz w:val="26"/>
          <w:szCs w:val="26"/>
        </w:rPr>
        <w:t>–</w:t>
      </w:r>
      <w:r w:rsidR="00D94765" w:rsidRPr="00E56863">
        <w:rPr>
          <w:rFonts w:ascii="Calibri" w:hAnsi="Calibri" w:cs="Times New Roman"/>
          <w:b/>
          <w:sz w:val="26"/>
          <w:szCs w:val="26"/>
        </w:rPr>
        <w:t xml:space="preserve"> 2017</w:t>
      </w:r>
    </w:p>
    <w:bookmarkEnd w:id="0" w:displacedByCustomXml="next"/>
    <w:sdt>
      <w:sdtPr>
        <w:rPr>
          <w:rFonts w:ascii="Calibri" w:eastAsiaTheme="minorHAnsi" w:hAnsi="Calibri" w:cstheme="minorBidi"/>
          <w:color w:val="auto"/>
          <w:sz w:val="26"/>
          <w:szCs w:val="26"/>
          <w:lang w:val="en-GB"/>
        </w:rPr>
        <w:id w:val="-127397828"/>
        <w:docPartObj>
          <w:docPartGallery w:val="Table of Contents"/>
          <w:docPartUnique/>
        </w:docPartObj>
      </w:sdtPr>
      <w:sdtEndPr>
        <w:rPr>
          <w:b/>
          <w:bCs/>
          <w:noProof/>
        </w:rPr>
      </w:sdtEndPr>
      <w:sdtContent>
        <w:p w14:paraId="26146329" w14:textId="472F49F2" w:rsidR="001A047F" w:rsidRPr="00E56863" w:rsidRDefault="001A047F" w:rsidP="00E56863">
          <w:pPr>
            <w:pStyle w:val="TOCHeading"/>
            <w:spacing w:line="240" w:lineRule="auto"/>
            <w:ind w:right="401"/>
            <w:jc w:val="both"/>
            <w:rPr>
              <w:rFonts w:ascii="Calibri" w:hAnsi="Calibri"/>
              <w:sz w:val="26"/>
              <w:szCs w:val="26"/>
            </w:rPr>
          </w:pPr>
          <w:r w:rsidRPr="00E56863">
            <w:rPr>
              <w:rFonts w:ascii="Calibri" w:hAnsi="Calibri"/>
              <w:sz w:val="26"/>
              <w:szCs w:val="26"/>
            </w:rPr>
            <w:t>Contents</w:t>
          </w:r>
        </w:p>
        <w:p w14:paraId="7088E925" w14:textId="77777777" w:rsidR="00B86E04" w:rsidRPr="00E56863" w:rsidRDefault="001A047F" w:rsidP="00E56863">
          <w:pPr>
            <w:pStyle w:val="TOC1"/>
            <w:tabs>
              <w:tab w:val="right" w:leader="dot" w:pos="10456"/>
            </w:tabs>
            <w:spacing w:line="240" w:lineRule="auto"/>
            <w:ind w:right="401"/>
            <w:jc w:val="both"/>
            <w:rPr>
              <w:rFonts w:ascii="Calibri" w:hAnsi="Calibri" w:cstheme="minorBidi"/>
              <w:noProof/>
              <w:sz w:val="26"/>
              <w:szCs w:val="26"/>
              <w:lang w:val="en-GB" w:eastAsia="en-GB"/>
            </w:rPr>
          </w:pPr>
          <w:r w:rsidRPr="00E56863">
            <w:rPr>
              <w:rFonts w:ascii="Calibri" w:hAnsi="Calibri"/>
              <w:sz w:val="26"/>
              <w:szCs w:val="26"/>
            </w:rPr>
            <w:fldChar w:fldCharType="begin"/>
          </w:r>
          <w:r w:rsidRPr="00E56863">
            <w:rPr>
              <w:rFonts w:ascii="Calibri" w:hAnsi="Calibri"/>
              <w:sz w:val="26"/>
              <w:szCs w:val="26"/>
            </w:rPr>
            <w:instrText xml:space="preserve"> TOC \o "1-3" \h \z \u </w:instrText>
          </w:r>
          <w:r w:rsidRPr="00E56863">
            <w:rPr>
              <w:rFonts w:ascii="Calibri" w:hAnsi="Calibri"/>
              <w:sz w:val="26"/>
              <w:szCs w:val="26"/>
            </w:rPr>
            <w:fldChar w:fldCharType="separate"/>
          </w:r>
          <w:hyperlink w:anchor="_Toc485046793" w:history="1">
            <w:r w:rsidR="00B86E04" w:rsidRPr="00E56863">
              <w:rPr>
                <w:rStyle w:val="Hyperlink"/>
                <w:rFonts w:ascii="Calibri" w:hAnsi="Calibri"/>
                <w:noProof/>
                <w:sz w:val="26"/>
                <w:szCs w:val="26"/>
              </w:rPr>
              <w:t>SECTION ONE: INTRODUCTION</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_Toc485046793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2</w:t>
            </w:r>
            <w:r w:rsidR="00B86E04" w:rsidRPr="00E56863">
              <w:rPr>
                <w:rFonts w:ascii="Calibri" w:hAnsi="Calibri"/>
                <w:noProof/>
                <w:webHidden/>
                <w:sz w:val="26"/>
                <w:szCs w:val="26"/>
              </w:rPr>
              <w:fldChar w:fldCharType="end"/>
            </w:r>
          </w:hyperlink>
        </w:p>
        <w:p w14:paraId="4F6526E7" w14:textId="77777777" w:rsidR="00B86E04" w:rsidRPr="00E56863" w:rsidRDefault="004E282A" w:rsidP="00E56863">
          <w:pPr>
            <w:pStyle w:val="TOC1"/>
            <w:tabs>
              <w:tab w:val="right" w:leader="dot" w:pos="10456"/>
            </w:tabs>
            <w:spacing w:line="240" w:lineRule="auto"/>
            <w:ind w:right="401"/>
            <w:jc w:val="both"/>
            <w:rPr>
              <w:rFonts w:ascii="Calibri" w:hAnsi="Calibri" w:cstheme="minorBidi"/>
              <w:noProof/>
              <w:sz w:val="26"/>
              <w:szCs w:val="26"/>
              <w:lang w:val="en-GB" w:eastAsia="en-GB"/>
            </w:rPr>
          </w:pPr>
          <w:hyperlink w:anchor="_Toc485046794" w:history="1">
            <w:r w:rsidR="00B86E04" w:rsidRPr="00E56863">
              <w:rPr>
                <w:rStyle w:val="Hyperlink"/>
                <w:rFonts w:ascii="Calibri" w:hAnsi="Calibri"/>
                <w:noProof/>
                <w:sz w:val="26"/>
                <w:szCs w:val="26"/>
              </w:rPr>
              <w:t>SECTION TWO: INITIAL TASKS FOR THE QUINQUENNIUM</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_Toc485046794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3</w:t>
            </w:r>
            <w:r w:rsidR="00B86E04" w:rsidRPr="00E56863">
              <w:rPr>
                <w:rFonts w:ascii="Calibri" w:hAnsi="Calibri"/>
                <w:noProof/>
                <w:webHidden/>
                <w:sz w:val="26"/>
                <w:szCs w:val="26"/>
              </w:rPr>
              <w:fldChar w:fldCharType="end"/>
            </w:r>
          </w:hyperlink>
        </w:p>
        <w:p w14:paraId="76924C7F" w14:textId="77777777" w:rsidR="00B86E04" w:rsidRPr="00E56863" w:rsidRDefault="004E282A" w:rsidP="00E56863">
          <w:pPr>
            <w:pStyle w:val="TOC2"/>
            <w:tabs>
              <w:tab w:val="right" w:leader="dot" w:pos="10456"/>
            </w:tabs>
            <w:spacing w:line="240" w:lineRule="auto"/>
            <w:ind w:right="401"/>
            <w:jc w:val="both"/>
            <w:rPr>
              <w:rFonts w:ascii="Calibri" w:hAnsi="Calibri" w:cstheme="minorBidi"/>
              <w:noProof/>
              <w:sz w:val="26"/>
              <w:szCs w:val="26"/>
              <w:lang w:val="en-GB" w:eastAsia="en-GB"/>
            </w:rPr>
          </w:pPr>
          <w:hyperlink w:anchor="_Toc485046795" w:history="1">
            <w:r w:rsidR="00B86E04" w:rsidRPr="00E56863">
              <w:rPr>
                <w:rStyle w:val="Hyperlink"/>
                <w:rFonts w:ascii="Calibri" w:hAnsi="Calibri"/>
                <w:noProof/>
                <w:sz w:val="26"/>
                <w:szCs w:val="26"/>
              </w:rPr>
              <w:t>(i) Relationship with ARCIC</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_Toc485046795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3</w:t>
            </w:r>
            <w:r w:rsidR="00B86E04" w:rsidRPr="00E56863">
              <w:rPr>
                <w:rFonts w:ascii="Calibri" w:hAnsi="Calibri"/>
                <w:noProof/>
                <w:webHidden/>
                <w:sz w:val="26"/>
                <w:szCs w:val="26"/>
              </w:rPr>
              <w:fldChar w:fldCharType="end"/>
            </w:r>
          </w:hyperlink>
        </w:p>
        <w:p w14:paraId="658DA982" w14:textId="77777777" w:rsidR="00B86E04" w:rsidRPr="00E56863" w:rsidRDefault="004E282A" w:rsidP="00E56863">
          <w:pPr>
            <w:pStyle w:val="TOC2"/>
            <w:tabs>
              <w:tab w:val="right" w:leader="dot" w:pos="10456"/>
            </w:tabs>
            <w:spacing w:line="240" w:lineRule="auto"/>
            <w:ind w:right="401"/>
            <w:jc w:val="both"/>
            <w:rPr>
              <w:rFonts w:ascii="Calibri" w:hAnsi="Calibri" w:cstheme="minorBidi"/>
              <w:noProof/>
              <w:sz w:val="26"/>
              <w:szCs w:val="26"/>
              <w:lang w:val="en-GB" w:eastAsia="en-GB"/>
            </w:rPr>
          </w:pPr>
          <w:hyperlink w:anchor="_Toc485046796" w:history="1">
            <w:r w:rsidR="00B86E04" w:rsidRPr="00E56863">
              <w:rPr>
                <w:rStyle w:val="Hyperlink"/>
                <w:rFonts w:ascii="Calibri" w:hAnsi="Calibri"/>
                <w:noProof/>
                <w:sz w:val="26"/>
                <w:szCs w:val="26"/>
              </w:rPr>
              <w:t>(ii) The New Evangelization</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_Toc485046796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3</w:t>
            </w:r>
            <w:r w:rsidR="00B86E04" w:rsidRPr="00E56863">
              <w:rPr>
                <w:rFonts w:ascii="Calibri" w:hAnsi="Calibri"/>
                <w:noProof/>
                <w:webHidden/>
                <w:sz w:val="26"/>
                <w:szCs w:val="26"/>
              </w:rPr>
              <w:fldChar w:fldCharType="end"/>
            </w:r>
          </w:hyperlink>
        </w:p>
        <w:p w14:paraId="06ACC65C" w14:textId="77777777" w:rsidR="00B86E04" w:rsidRPr="00E56863" w:rsidRDefault="004E282A" w:rsidP="00E56863">
          <w:pPr>
            <w:pStyle w:val="TOC2"/>
            <w:tabs>
              <w:tab w:val="right" w:leader="dot" w:pos="10456"/>
            </w:tabs>
            <w:spacing w:line="240" w:lineRule="auto"/>
            <w:ind w:right="401"/>
            <w:jc w:val="both"/>
            <w:rPr>
              <w:rFonts w:ascii="Calibri" w:hAnsi="Calibri" w:cstheme="minorBidi"/>
              <w:noProof/>
              <w:sz w:val="26"/>
              <w:szCs w:val="26"/>
              <w:lang w:val="en-GB" w:eastAsia="en-GB"/>
            </w:rPr>
          </w:pPr>
          <w:hyperlink w:anchor="_Toc485046797" w:history="1">
            <w:r w:rsidR="00B86E04" w:rsidRPr="00E56863">
              <w:rPr>
                <w:rStyle w:val="Hyperlink"/>
                <w:rFonts w:ascii="Calibri" w:hAnsi="Calibri"/>
                <w:noProof/>
                <w:sz w:val="26"/>
                <w:szCs w:val="26"/>
              </w:rPr>
              <w:t>(iii) Joint Witness in Public Affairs and Evangelization</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_Toc485046797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4</w:t>
            </w:r>
            <w:r w:rsidR="00B86E04" w:rsidRPr="00E56863">
              <w:rPr>
                <w:rFonts w:ascii="Calibri" w:hAnsi="Calibri"/>
                <w:noProof/>
                <w:webHidden/>
                <w:sz w:val="26"/>
                <w:szCs w:val="26"/>
              </w:rPr>
              <w:fldChar w:fldCharType="end"/>
            </w:r>
          </w:hyperlink>
        </w:p>
        <w:p w14:paraId="2D425AA4" w14:textId="77777777" w:rsidR="00B86E04" w:rsidRPr="00E56863" w:rsidRDefault="004E282A" w:rsidP="00E56863">
          <w:pPr>
            <w:pStyle w:val="TOC2"/>
            <w:tabs>
              <w:tab w:val="right" w:leader="dot" w:pos="10456"/>
            </w:tabs>
            <w:spacing w:line="240" w:lineRule="auto"/>
            <w:ind w:right="401"/>
            <w:jc w:val="both"/>
            <w:rPr>
              <w:rFonts w:ascii="Calibri" w:hAnsi="Calibri" w:cstheme="minorBidi"/>
              <w:noProof/>
              <w:sz w:val="26"/>
              <w:szCs w:val="26"/>
              <w:lang w:val="en-GB" w:eastAsia="en-GB"/>
            </w:rPr>
          </w:pPr>
          <w:hyperlink w:anchor="_Toc485046798" w:history="1">
            <w:r w:rsidR="00B86E04" w:rsidRPr="00E56863">
              <w:rPr>
                <w:rStyle w:val="Hyperlink"/>
                <w:rFonts w:ascii="Calibri" w:hAnsi="Calibri"/>
                <w:noProof/>
                <w:sz w:val="26"/>
                <w:szCs w:val="26"/>
              </w:rPr>
              <w:t>(iv) Ecumenical Formation</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_Toc485046798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4</w:t>
            </w:r>
            <w:r w:rsidR="00B86E04" w:rsidRPr="00E56863">
              <w:rPr>
                <w:rFonts w:ascii="Calibri" w:hAnsi="Calibri"/>
                <w:noProof/>
                <w:webHidden/>
                <w:sz w:val="26"/>
                <w:szCs w:val="26"/>
              </w:rPr>
              <w:fldChar w:fldCharType="end"/>
            </w:r>
          </w:hyperlink>
        </w:p>
        <w:p w14:paraId="659C074A" w14:textId="77777777" w:rsidR="00B86E04" w:rsidRPr="00E56863" w:rsidRDefault="004E282A" w:rsidP="00E56863">
          <w:pPr>
            <w:pStyle w:val="TOC2"/>
            <w:tabs>
              <w:tab w:val="right" w:leader="dot" w:pos="10456"/>
            </w:tabs>
            <w:spacing w:line="240" w:lineRule="auto"/>
            <w:ind w:right="401"/>
            <w:jc w:val="both"/>
            <w:rPr>
              <w:rFonts w:ascii="Calibri" w:hAnsi="Calibri" w:cstheme="minorBidi"/>
              <w:noProof/>
              <w:sz w:val="26"/>
              <w:szCs w:val="26"/>
              <w:lang w:val="en-GB" w:eastAsia="en-GB"/>
            </w:rPr>
          </w:pPr>
          <w:hyperlink w:anchor="_Toc485046799" w:history="1">
            <w:r w:rsidR="00B86E04" w:rsidRPr="00E56863">
              <w:rPr>
                <w:rStyle w:val="Hyperlink"/>
                <w:rFonts w:ascii="Calibri" w:hAnsi="Calibri"/>
                <w:noProof/>
                <w:sz w:val="26"/>
                <w:szCs w:val="26"/>
              </w:rPr>
              <w:t>(v) Spiritual Ecumenism</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_Toc485046799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4</w:t>
            </w:r>
            <w:r w:rsidR="00B86E04" w:rsidRPr="00E56863">
              <w:rPr>
                <w:rFonts w:ascii="Calibri" w:hAnsi="Calibri"/>
                <w:noProof/>
                <w:webHidden/>
                <w:sz w:val="26"/>
                <w:szCs w:val="26"/>
              </w:rPr>
              <w:fldChar w:fldCharType="end"/>
            </w:r>
          </w:hyperlink>
        </w:p>
        <w:p w14:paraId="2DD08730" w14:textId="77777777" w:rsidR="00B86E04" w:rsidRPr="00E56863" w:rsidRDefault="004E282A" w:rsidP="00E56863">
          <w:pPr>
            <w:pStyle w:val="TOC2"/>
            <w:tabs>
              <w:tab w:val="right" w:leader="dot" w:pos="10456"/>
            </w:tabs>
            <w:spacing w:line="240" w:lineRule="auto"/>
            <w:ind w:right="401"/>
            <w:jc w:val="both"/>
            <w:rPr>
              <w:rFonts w:ascii="Calibri" w:hAnsi="Calibri" w:cstheme="minorBidi"/>
              <w:noProof/>
              <w:sz w:val="26"/>
              <w:szCs w:val="26"/>
              <w:lang w:val="en-GB" w:eastAsia="en-GB"/>
            </w:rPr>
          </w:pPr>
          <w:hyperlink w:anchor="_Toc485046800" w:history="1">
            <w:r w:rsidR="00B86E04" w:rsidRPr="00E56863">
              <w:rPr>
                <w:rStyle w:val="Hyperlink"/>
                <w:rFonts w:ascii="Calibri" w:hAnsi="Calibri"/>
                <w:noProof/>
                <w:sz w:val="26"/>
                <w:szCs w:val="26"/>
              </w:rPr>
              <w:t>(vi) Relations with the episcopate</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_Toc485046800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4</w:t>
            </w:r>
            <w:r w:rsidR="00B86E04" w:rsidRPr="00E56863">
              <w:rPr>
                <w:rFonts w:ascii="Calibri" w:hAnsi="Calibri"/>
                <w:noProof/>
                <w:webHidden/>
                <w:sz w:val="26"/>
                <w:szCs w:val="26"/>
              </w:rPr>
              <w:fldChar w:fldCharType="end"/>
            </w:r>
          </w:hyperlink>
        </w:p>
        <w:p w14:paraId="33DF0618" w14:textId="77777777" w:rsidR="00B86E04" w:rsidRPr="00E56863" w:rsidRDefault="004E282A" w:rsidP="00E56863">
          <w:pPr>
            <w:pStyle w:val="TOC1"/>
            <w:tabs>
              <w:tab w:val="right" w:leader="dot" w:pos="10456"/>
            </w:tabs>
            <w:spacing w:line="240" w:lineRule="auto"/>
            <w:ind w:right="401"/>
            <w:jc w:val="both"/>
            <w:rPr>
              <w:rFonts w:ascii="Calibri" w:hAnsi="Calibri" w:cstheme="minorBidi"/>
              <w:noProof/>
              <w:sz w:val="26"/>
              <w:szCs w:val="26"/>
              <w:lang w:val="en-GB" w:eastAsia="en-GB"/>
            </w:rPr>
          </w:pPr>
          <w:hyperlink w:anchor="_Toc485046801" w:history="1">
            <w:r w:rsidR="00B86E04" w:rsidRPr="00E56863">
              <w:rPr>
                <w:rStyle w:val="Hyperlink"/>
                <w:rFonts w:ascii="Calibri" w:hAnsi="Calibri"/>
                <w:noProof/>
                <w:sz w:val="26"/>
                <w:szCs w:val="26"/>
              </w:rPr>
              <w:t>SECTION THREE: THE MAPPING EXERCISE</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_Toc485046801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5</w:t>
            </w:r>
            <w:r w:rsidR="00B86E04" w:rsidRPr="00E56863">
              <w:rPr>
                <w:rFonts w:ascii="Calibri" w:hAnsi="Calibri"/>
                <w:noProof/>
                <w:webHidden/>
                <w:sz w:val="26"/>
                <w:szCs w:val="26"/>
              </w:rPr>
              <w:fldChar w:fldCharType="end"/>
            </w:r>
          </w:hyperlink>
        </w:p>
        <w:p w14:paraId="0DF98F67" w14:textId="77777777" w:rsidR="00B86E04" w:rsidRPr="00E56863" w:rsidRDefault="004E282A" w:rsidP="00E56863">
          <w:pPr>
            <w:pStyle w:val="TOC1"/>
            <w:tabs>
              <w:tab w:val="right" w:leader="dot" w:pos="10456"/>
            </w:tabs>
            <w:spacing w:line="240" w:lineRule="auto"/>
            <w:ind w:right="401"/>
            <w:jc w:val="both"/>
            <w:rPr>
              <w:rFonts w:ascii="Calibri" w:hAnsi="Calibri" w:cstheme="minorBidi"/>
              <w:noProof/>
              <w:sz w:val="26"/>
              <w:szCs w:val="26"/>
              <w:lang w:val="en-GB" w:eastAsia="en-GB"/>
            </w:rPr>
          </w:pPr>
          <w:hyperlink w:anchor="_Toc485046802" w:history="1">
            <w:r w:rsidR="00B86E04" w:rsidRPr="00E56863">
              <w:rPr>
                <w:rStyle w:val="Hyperlink"/>
                <w:rFonts w:ascii="Calibri" w:hAnsi="Calibri"/>
                <w:noProof/>
                <w:sz w:val="26"/>
                <w:szCs w:val="26"/>
              </w:rPr>
              <w:t>SECTION FOUR: OTHER ACTIVITIES</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_Toc485046802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5</w:t>
            </w:r>
            <w:r w:rsidR="00B86E04" w:rsidRPr="00E56863">
              <w:rPr>
                <w:rFonts w:ascii="Calibri" w:hAnsi="Calibri"/>
                <w:noProof/>
                <w:webHidden/>
                <w:sz w:val="26"/>
                <w:szCs w:val="26"/>
              </w:rPr>
              <w:fldChar w:fldCharType="end"/>
            </w:r>
          </w:hyperlink>
        </w:p>
        <w:p w14:paraId="39FF1D3D" w14:textId="77777777" w:rsidR="00B86E04" w:rsidRPr="00E56863" w:rsidRDefault="004E282A" w:rsidP="00E56863">
          <w:pPr>
            <w:pStyle w:val="TOC2"/>
            <w:tabs>
              <w:tab w:val="right" w:leader="dot" w:pos="10456"/>
            </w:tabs>
            <w:spacing w:line="240" w:lineRule="auto"/>
            <w:ind w:right="401"/>
            <w:jc w:val="both"/>
            <w:rPr>
              <w:rFonts w:ascii="Calibri" w:hAnsi="Calibri" w:cstheme="minorBidi"/>
              <w:noProof/>
              <w:sz w:val="26"/>
              <w:szCs w:val="26"/>
              <w:lang w:val="en-GB" w:eastAsia="en-GB"/>
            </w:rPr>
          </w:pPr>
          <w:hyperlink w:anchor="_Toc485046803" w:history="1">
            <w:r w:rsidR="00B86E04" w:rsidRPr="00E56863">
              <w:rPr>
                <w:rStyle w:val="Hyperlink"/>
                <w:rFonts w:ascii="Calibri" w:hAnsi="Calibri"/>
                <w:noProof/>
                <w:sz w:val="26"/>
                <w:szCs w:val="26"/>
              </w:rPr>
              <w:t>Evangelism and evangelization</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_Toc485046803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5</w:t>
            </w:r>
            <w:r w:rsidR="00B86E04" w:rsidRPr="00E56863">
              <w:rPr>
                <w:rFonts w:ascii="Calibri" w:hAnsi="Calibri"/>
                <w:noProof/>
                <w:webHidden/>
                <w:sz w:val="26"/>
                <w:szCs w:val="26"/>
              </w:rPr>
              <w:fldChar w:fldCharType="end"/>
            </w:r>
          </w:hyperlink>
        </w:p>
        <w:p w14:paraId="0B117731" w14:textId="77777777" w:rsidR="00B86E04" w:rsidRPr="00E56863" w:rsidRDefault="004E282A" w:rsidP="00E56863">
          <w:pPr>
            <w:pStyle w:val="TOC2"/>
            <w:tabs>
              <w:tab w:val="right" w:leader="dot" w:pos="10456"/>
            </w:tabs>
            <w:spacing w:line="240" w:lineRule="auto"/>
            <w:ind w:right="401"/>
            <w:jc w:val="both"/>
            <w:rPr>
              <w:rFonts w:ascii="Calibri" w:hAnsi="Calibri" w:cstheme="minorBidi"/>
              <w:noProof/>
              <w:sz w:val="26"/>
              <w:szCs w:val="26"/>
              <w:lang w:val="en-GB" w:eastAsia="en-GB"/>
            </w:rPr>
          </w:pPr>
          <w:hyperlink w:anchor="_Toc485046804" w:history="1">
            <w:r w:rsidR="00B86E04" w:rsidRPr="00E56863">
              <w:rPr>
                <w:rStyle w:val="Hyperlink"/>
                <w:rFonts w:ascii="Calibri" w:hAnsi="Calibri"/>
                <w:noProof/>
                <w:sz w:val="26"/>
                <w:szCs w:val="26"/>
              </w:rPr>
              <w:t>The religious life: Chemin Neuf</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_Toc485046804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6</w:t>
            </w:r>
            <w:r w:rsidR="00B86E04" w:rsidRPr="00E56863">
              <w:rPr>
                <w:rFonts w:ascii="Calibri" w:hAnsi="Calibri"/>
                <w:noProof/>
                <w:webHidden/>
                <w:sz w:val="26"/>
                <w:szCs w:val="26"/>
              </w:rPr>
              <w:fldChar w:fldCharType="end"/>
            </w:r>
          </w:hyperlink>
        </w:p>
        <w:p w14:paraId="381657F6" w14:textId="77777777" w:rsidR="00B86E04" w:rsidRPr="00E56863" w:rsidRDefault="004E282A" w:rsidP="00E56863">
          <w:pPr>
            <w:pStyle w:val="TOC1"/>
            <w:tabs>
              <w:tab w:val="right" w:leader="dot" w:pos="10456"/>
            </w:tabs>
            <w:spacing w:line="240" w:lineRule="auto"/>
            <w:ind w:right="401"/>
            <w:jc w:val="both"/>
            <w:rPr>
              <w:rFonts w:ascii="Calibri" w:hAnsi="Calibri" w:cstheme="minorBidi"/>
              <w:noProof/>
              <w:sz w:val="26"/>
              <w:szCs w:val="26"/>
              <w:lang w:val="en-GB" w:eastAsia="en-GB"/>
            </w:rPr>
          </w:pPr>
          <w:hyperlink w:anchor="_Toc485046805" w:history="1">
            <w:r w:rsidR="00B86E04" w:rsidRPr="00E56863">
              <w:rPr>
                <w:rStyle w:val="Hyperlink"/>
                <w:rFonts w:ascii="Calibri" w:hAnsi="Calibri"/>
                <w:noProof/>
                <w:sz w:val="26"/>
                <w:szCs w:val="26"/>
              </w:rPr>
              <w:t>SECTION FIVE: WHAT NEXT?</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_Toc485046805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6</w:t>
            </w:r>
            <w:r w:rsidR="00B86E04" w:rsidRPr="00E56863">
              <w:rPr>
                <w:rFonts w:ascii="Calibri" w:hAnsi="Calibri"/>
                <w:noProof/>
                <w:webHidden/>
                <w:sz w:val="26"/>
                <w:szCs w:val="26"/>
              </w:rPr>
              <w:fldChar w:fldCharType="end"/>
            </w:r>
          </w:hyperlink>
        </w:p>
        <w:p w14:paraId="4C3944F2" w14:textId="77777777" w:rsidR="00B86E04" w:rsidRPr="00E56863" w:rsidRDefault="004E282A" w:rsidP="00E56863">
          <w:pPr>
            <w:pStyle w:val="TOC1"/>
            <w:tabs>
              <w:tab w:val="right" w:leader="dot" w:pos="10456"/>
            </w:tabs>
            <w:spacing w:line="240" w:lineRule="auto"/>
            <w:ind w:right="401"/>
            <w:jc w:val="both"/>
            <w:rPr>
              <w:rFonts w:ascii="Calibri" w:hAnsi="Calibri" w:cstheme="minorBidi"/>
              <w:noProof/>
              <w:sz w:val="26"/>
              <w:szCs w:val="26"/>
              <w:lang w:val="en-GB" w:eastAsia="en-GB"/>
            </w:rPr>
          </w:pPr>
          <w:hyperlink w:anchor="_Toc485046806" w:history="1">
            <w:r w:rsidR="00B86E04" w:rsidRPr="00E56863">
              <w:rPr>
                <w:rStyle w:val="Hyperlink"/>
                <w:rFonts w:ascii="Calibri" w:hAnsi="Calibri"/>
                <w:noProof/>
                <w:sz w:val="26"/>
                <w:szCs w:val="26"/>
              </w:rPr>
              <w:t>ENGLISH ARC MEMBERS 2012 – 2017</w:t>
            </w:r>
            <w:r w:rsidR="00B86E04" w:rsidRPr="00E56863">
              <w:rPr>
                <w:rFonts w:ascii="Calibri" w:hAnsi="Calibri"/>
                <w:noProof/>
                <w:webHidden/>
                <w:sz w:val="26"/>
                <w:szCs w:val="26"/>
              </w:rPr>
              <w:tab/>
            </w:r>
            <w:r w:rsidR="00B86E04" w:rsidRPr="00E56863">
              <w:rPr>
                <w:rFonts w:ascii="Calibri" w:hAnsi="Calibri"/>
                <w:noProof/>
                <w:webHidden/>
                <w:sz w:val="26"/>
                <w:szCs w:val="26"/>
              </w:rPr>
              <w:fldChar w:fldCharType="begin"/>
            </w:r>
            <w:r w:rsidR="00B86E04" w:rsidRPr="00E56863">
              <w:rPr>
                <w:rFonts w:ascii="Calibri" w:hAnsi="Calibri"/>
                <w:noProof/>
                <w:webHidden/>
                <w:sz w:val="26"/>
                <w:szCs w:val="26"/>
              </w:rPr>
              <w:instrText xml:space="preserve"> PAGEREF _Toc485046806 \h </w:instrText>
            </w:r>
            <w:r w:rsidR="00B86E04" w:rsidRPr="00E56863">
              <w:rPr>
                <w:rFonts w:ascii="Calibri" w:hAnsi="Calibri"/>
                <w:noProof/>
                <w:webHidden/>
                <w:sz w:val="26"/>
                <w:szCs w:val="26"/>
              </w:rPr>
            </w:r>
            <w:r w:rsidR="00B86E04" w:rsidRPr="00E56863">
              <w:rPr>
                <w:rFonts w:ascii="Calibri" w:hAnsi="Calibri"/>
                <w:noProof/>
                <w:webHidden/>
                <w:sz w:val="26"/>
                <w:szCs w:val="26"/>
              </w:rPr>
              <w:fldChar w:fldCharType="separate"/>
            </w:r>
            <w:r w:rsidR="00B86E04" w:rsidRPr="00E56863">
              <w:rPr>
                <w:rFonts w:ascii="Calibri" w:hAnsi="Calibri"/>
                <w:noProof/>
                <w:webHidden/>
                <w:sz w:val="26"/>
                <w:szCs w:val="26"/>
              </w:rPr>
              <w:t>7</w:t>
            </w:r>
            <w:r w:rsidR="00B86E04" w:rsidRPr="00E56863">
              <w:rPr>
                <w:rFonts w:ascii="Calibri" w:hAnsi="Calibri"/>
                <w:noProof/>
                <w:webHidden/>
                <w:sz w:val="26"/>
                <w:szCs w:val="26"/>
              </w:rPr>
              <w:fldChar w:fldCharType="end"/>
            </w:r>
          </w:hyperlink>
        </w:p>
        <w:p w14:paraId="5FD547D3" w14:textId="77777777" w:rsidR="00EC1790" w:rsidRDefault="001A047F" w:rsidP="00E56863">
          <w:pPr>
            <w:ind w:right="401"/>
            <w:rPr>
              <w:rFonts w:ascii="Calibri" w:hAnsi="Calibri"/>
              <w:b/>
              <w:bCs/>
              <w:noProof/>
              <w:sz w:val="26"/>
              <w:szCs w:val="26"/>
            </w:rPr>
          </w:pPr>
          <w:r w:rsidRPr="00E56863">
            <w:rPr>
              <w:rFonts w:ascii="Calibri" w:hAnsi="Calibri"/>
              <w:b/>
              <w:bCs/>
              <w:noProof/>
              <w:sz w:val="26"/>
              <w:szCs w:val="26"/>
            </w:rPr>
            <w:fldChar w:fldCharType="end"/>
          </w:r>
        </w:p>
      </w:sdtContent>
    </w:sdt>
    <w:p w14:paraId="22EBCFA3" w14:textId="604C07D4" w:rsidR="00D94765" w:rsidRPr="00EC1790" w:rsidRDefault="00D94765" w:rsidP="00E56863">
      <w:pPr>
        <w:ind w:right="401"/>
        <w:rPr>
          <w:rFonts w:ascii="Calibri" w:hAnsi="Calibri"/>
          <w:sz w:val="26"/>
          <w:szCs w:val="26"/>
        </w:rPr>
      </w:pPr>
      <w:r w:rsidRPr="00E56863">
        <w:rPr>
          <w:rFonts w:ascii="Calibri" w:hAnsi="Calibri" w:cs="Times New Roman"/>
          <w:sz w:val="26"/>
          <w:szCs w:val="26"/>
        </w:rPr>
        <w:tab/>
      </w:r>
      <w:r w:rsidRPr="00E56863">
        <w:rPr>
          <w:rFonts w:ascii="Calibri" w:hAnsi="Calibri" w:cs="Times New Roman"/>
          <w:sz w:val="26"/>
          <w:szCs w:val="26"/>
        </w:rPr>
        <w:tab/>
      </w:r>
      <w:r w:rsidRPr="00E56863">
        <w:rPr>
          <w:rFonts w:ascii="Calibri" w:hAnsi="Calibri" w:cs="Times New Roman"/>
          <w:sz w:val="26"/>
          <w:szCs w:val="26"/>
        </w:rPr>
        <w:tab/>
      </w:r>
      <w:r w:rsidRPr="00E56863">
        <w:rPr>
          <w:rFonts w:ascii="Calibri" w:hAnsi="Calibri" w:cs="Times New Roman"/>
          <w:sz w:val="26"/>
          <w:szCs w:val="26"/>
        </w:rPr>
        <w:tab/>
      </w:r>
      <w:r w:rsidRPr="00E56863">
        <w:rPr>
          <w:rFonts w:ascii="Calibri" w:hAnsi="Calibri" w:cs="Times New Roman"/>
          <w:sz w:val="26"/>
          <w:szCs w:val="26"/>
        </w:rPr>
        <w:tab/>
      </w:r>
      <w:r w:rsidRPr="00E56863">
        <w:rPr>
          <w:rFonts w:ascii="Calibri" w:hAnsi="Calibri" w:cs="Times New Roman"/>
          <w:sz w:val="26"/>
          <w:szCs w:val="26"/>
        </w:rPr>
        <w:tab/>
      </w:r>
      <w:r w:rsidRPr="00E56863">
        <w:rPr>
          <w:rFonts w:ascii="Calibri" w:hAnsi="Calibri" w:cs="Times New Roman"/>
          <w:sz w:val="26"/>
          <w:szCs w:val="26"/>
        </w:rPr>
        <w:tab/>
      </w:r>
      <w:r w:rsidRPr="00E56863">
        <w:rPr>
          <w:rFonts w:ascii="Calibri" w:hAnsi="Calibri" w:cs="Times New Roman"/>
          <w:sz w:val="26"/>
          <w:szCs w:val="26"/>
        </w:rPr>
        <w:tab/>
      </w:r>
      <w:r w:rsidRPr="00E56863">
        <w:rPr>
          <w:rFonts w:ascii="Calibri" w:hAnsi="Calibri" w:cs="Times New Roman"/>
          <w:sz w:val="26"/>
          <w:szCs w:val="26"/>
        </w:rPr>
        <w:tab/>
      </w:r>
    </w:p>
    <w:p w14:paraId="4B896419" w14:textId="77777777" w:rsidR="00D94765" w:rsidRPr="00E56863" w:rsidRDefault="00D94765" w:rsidP="00E56863">
      <w:pPr>
        <w:pStyle w:val="Heading1"/>
        <w:ind w:right="401"/>
        <w:rPr>
          <w:rFonts w:ascii="Calibri" w:hAnsi="Calibri" w:cs="Times New Roman"/>
          <w:sz w:val="26"/>
          <w:szCs w:val="26"/>
        </w:rPr>
      </w:pPr>
      <w:bookmarkStart w:id="1" w:name="_Toc485046793"/>
      <w:r w:rsidRPr="00E56863">
        <w:rPr>
          <w:rFonts w:ascii="Calibri" w:hAnsi="Calibri" w:cs="Times New Roman"/>
          <w:sz w:val="26"/>
          <w:szCs w:val="26"/>
        </w:rPr>
        <w:t>SECTION ONE: INTRODUCTION</w:t>
      </w:r>
      <w:bookmarkEnd w:id="1"/>
      <w:r w:rsidRPr="00E56863">
        <w:rPr>
          <w:rFonts w:ascii="Calibri" w:hAnsi="Calibri" w:cs="Times New Roman"/>
          <w:sz w:val="26"/>
          <w:szCs w:val="26"/>
        </w:rPr>
        <w:t xml:space="preserve">  </w:t>
      </w:r>
    </w:p>
    <w:p w14:paraId="43981052" w14:textId="5F4ABABC" w:rsidR="00805B03" w:rsidRPr="00E56863" w:rsidRDefault="00B23BC3"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The </w:t>
      </w:r>
      <w:r w:rsidR="00334C0C" w:rsidRPr="00E56863">
        <w:rPr>
          <w:rFonts w:ascii="Calibri" w:hAnsi="Calibri" w:cs="Times New Roman"/>
          <w:sz w:val="26"/>
          <w:szCs w:val="26"/>
        </w:rPr>
        <w:t xml:space="preserve">2012 – 2017 </w:t>
      </w:r>
      <w:r w:rsidRPr="00E56863">
        <w:rPr>
          <w:rFonts w:ascii="Calibri" w:hAnsi="Calibri" w:cs="Times New Roman"/>
          <w:sz w:val="26"/>
          <w:szCs w:val="26"/>
        </w:rPr>
        <w:t>Q</w:t>
      </w:r>
      <w:r w:rsidR="00334C0C" w:rsidRPr="00E56863">
        <w:rPr>
          <w:rFonts w:ascii="Calibri" w:hAnsi="Calibri" w:cs="Times New Roman"/>
          <w:sz w:val="26"/>
          <w:szCs w:val="26"/>
        </w:rPr>
        <w:t xml:space="preserve">uinquennium of English ARC constituted </w:t>
      </w:r>
      <w:r w:rsidR="00B761E3" w:rsidRPr="00E56863">
        <w:rPr>
          <w:rFonts w:ascii="Calibri" w:hAnsi="Calibri" w:cs="Times New Roman"/>
          <w:sz w:val="26"/>
          <w:szCs w:val="26"/>
        </w:rPr>
        <w:t xml:space="preserve">the most recent chapter of a story that stretches back over more than four decades. English ARC was set up </w:t>
      </w:r>
      <w:r w:rsidR="0070368F" w:rsidRPr="00E56863">
        <w:rPr>
          <w:rFonts w:ascii="Calibri" w:hAnsi="Calibri" w:cs="Times New Roman"/>
          <w:sz w:val="26"/>
          <w:szCs w:val="26"/>
        </w:rPr>
        <w:t xml:space="preserve">in 1970 </w:t>
      </w:r>
      <w:r w:rsidR="00B761E3" w:rsidRPr="00E56863">
        <w:rPr>
          <w:rFonts w:ascii="Calibri" w:hAnsi="Calibri" w:cs="Times New Roman"/>
          <w:sz w:val="26"/>
          <w:szCs w:val="26"/>
        </w:rPr>
        <w:t xml:space="preserve">in the wake of the momentous changes </w:t>
      </w:r>
      <w:r w:rsidR="00111F03" w:rsidRPr="00E56863">
        <w:rPr>
          <w:rFonts w:ascii="Calibri" w:hAnsi="Calibri" w:cs="Times New Roman"/>
          <w:sz w:val="26"/>
          <w:szCs w:val="26"/>
        </w:rPr>
        <w:t>in Anglican – Roman Catholic relations at international level that followed the Second Vatican Council and then the meeting of Archbishop Michael Ramsey and Pope Paul VI in 1966,</w:t>
      </w:r>
      <w:r w:rsidR="00677391" w:rsidRPr="00E56863">
        <w:rPr>
          <w:rFonts w:ascii="Calibri" w:hAnsi="Calibri" w:cs="Times New Roman"/>
          <w:sz w:val="26"/>
          <w:szCs w:val="26"/>
        </w:rPr>
        <w:t xml:space="preserve"> the fiftieth anniversary of whic</w:t>
      </w:r>
      <w:r w:rsidR="00156323" w:rsidRPr="00E56863">
        <w:rPr>
          <w:rFonts w:ascii="Calibri" w:hAnsi="Calibri" w:cs="Times New Roman"/>
          <w:sz w:val="26"/>
          <w:szCs w:val="26"/>
        </w:rPr>
        <w:t xml:space="preserve">h fell in 2016. Since the 1970s </w:t>
      </w:r>
      <w:r w:rsidR="00677391" w:rsidRPr="00E56863">
        <w:rPr>
          <w:rFonts w:ascii="Calibri" w:hAnsi="Calibri" w:cs="Times New Roman"/>
          <w:sz w:val="26"/>
          <w:szCs w:val="26"/>
        </w:rPr>
        <w:t>it has had a key role in monitoring and promoting relationships between the Church of England and the Catholic Bishops’ Confer</w:t>
      </w:r>
      <w:r w:rsidR="003A7842" w:rsidRPr="00E56863">
        <w:rPr>
          <w:rFonts w:ascii="Calibri" w:hAnsi="Calibri" w:cs="Times New Roman"/>
          <w:sz w:val="26"/>
          <w:szCs w:val="26"/>
        </w:rPr>
        <w:t xml:space="preserve">ence </w:t>
      </w:r>
      <w:r w:rsidR="00677391" w:rsidRPr="00E56863">
        <w:rPr>
          <w:rFonts w:ascii="Calibri" w:hAnsi="Calibri" w:cs="Times New Roman"/>
          <w:sz w:val="26"/>
          <w:szCs w:val="26"/>
        </w:rPr>
        <w:t>of England</w:t>
      </w:r>
      <w:r w:rsidR="003A7842" w:rsidRPr="00E56863">
        <w:rPr>
          <w:rFonts w:ascii="Calibri" w:hAnsi="Calibri" w:cs="Times New Roman"/>
          <w:sz w:val="26"/>
          <w:szCs w:val="26"/>
        </w:rPr>
        <w:t xml:space="preserve"> and Wales, including responding to initiatives at international level, notably the work of the Anglican Roman Catholic International Commission</w:t>
      </w:r>
      <w:r w:rsidR="008C0963" w:rsidRPr="00E56863">
        <w:rPr>
          <w:rFonts w:ascii="Calibri" w:hAnsi="Calibri" w:cs="Times New Roman"/>
          <w:sz w:val="26"/>
          <w:szCs w:val="26"/>
        </w:rPr>
        <w:t xml:space="preserve"> (ARCIC) and now also the International Anglican Roman Catholic Commission for Unity and Mission (IARCCUM).</w:t>
      </w:r>
    </w:p>
    <w:p w14:paraId="71F1665B" w14:textId="380443BF" w:rsidR="00D94765" w:rsidRPr="00E56863" w:rsidRDefault="00805B03" w:rsidP="00E56863">
      <w:pPr>
        <w:pStyle w:val="PNumberedparas"/>
        <w:ind w:right="401"/>
        <w:rPr>
          <w:rFonts w:ascii="Calibri" w:hAnsi="Calibri" w:cs="Times New Roman"/>
          <w:sz w:val="26"/>
          <w:szCs w:val="26"/>
        </w:rPr>
      </w:pPr>
      <w:r w:rsidRPr="00E56863">
        <w:rPr>
          <w:rFonts w:ascii="Calibri" w:hAnsi="Calibri" w:cs="Times New Roman"/>
          <w:sz w:val="26"/>
          <w:szCs w:val="26"/>
        </w:rPr>
        <w:lastRenderedPageBreak/>
        <w:t xml:space="preserve">The Quinquennium began with a careful review of </w:t>
      </w:r>
      <w:r w:rsidR="00EA7D2D" w:rsidRPr="00E56863">
        <w:rPr>
          <w:rFonts w:ascii="Calibri" w:hAnsi="Calibri" w:cs="Times New Roman"/>
          <w:sz w:val="26"/>
          <w:szCs w:val="26"/>
        </w:rPr>
        <w:t>the role of English ARC. One of the results of this was a decision to reduce the size of the overall membership from 30 (15 from each chur</w:t>
      </w:r>
      <w:r w:rsidR="00EE2B54" w:rsidRPr="00E56863">
        <w:rPr>
          <w:rFonts w:ascii="Calibri" w:hAnsi="Calibri" w:cs="Times New Roman"/>
          <w:sz w:val="26"/>
          <w:szCs w:val="26"/>
        </w:rPr>
        <w:t xml:space="preserve">ch) to 20 (10 from each church) and to seek to </w:t>
      </w:r>
      <w:r w:rsidR="00A53A95" w:rsidRPr="00E56863">
        <w:rPr>
          <w:rFonts w:ascii="Calibri" w:hAnsi="Calibri" w:cs="Times New Roman"/>
          <w:sz w:val="26"/>
          <w:szCs w:val="26"/>
        </w:rPr>
        <w:t>set up task groups to work on projects in between main meetings, which would</w:t>
      </w:r>
      <w:r w:rsidR="004E0601" w:rsidRPr="00E56863">
        <w:rPr>
          <w:rFonts w:ascii="Calibri" w:hAnsi="Calibri" w:cs="Times New Roman"/>
          <w:sz w:val="26"/>
          <w:szCs w:val="26"/>
        </w:rPr>
        <w:t xml:space="preserve"> maintain the pattern of two 48-</w:t>
      </w:r>
      <w:r w:rsidR="00A53A95" w:rsidRPr="00E56863">
        <w:rPr>
          <w:rFonts w:ascii="Calibri" w:hAnsi="Calibri" w:cs="Times New Roman"/>
          <w:sz w:val="26"/>
          <w:szCs w:val="26"/>
        </w:rPr>
        <w:t xml:space="preserve">hour </w:t>
      </w:r>
      <w:r w:rsidR="008876A7" w:rsidRPr="00E56863">
        <w:rPr>
          <w:rFonts w:ascii="Calibri" w:hAnsi="Calibri" w:cs="Times New Roman"/>
          <w:sz w:val="26"/>
          <w:szCs w:val="26"/>
        </w:rPr>
        <w:t>residential meetings</w:t>
      </w:r>
      <w:r w:rsidR="00A53A95" w:rsidRPr="00E56863">
        <w:rPr>
          <w:rFonts w:ascii="Calibri" w:hAnsi="Calibri" w:cs="Times New Roman"/>
          <w:sz w:val="26"/>
          <w:szCs w:val="26"/>
        </w:rPr>
        <w:t xml:space="preserve"> per year inherited from the previous Quinquennium</w:t>
      </w:r>
      <w:r w:rsidR="00E30690" w:rsidRPr="00E56863">
        <w:rPr>
          <w:rFonts w:ascii="Calibri" w:hAnsi="Calibri" w:cs="Times New Roman"/>
          <w:sz w:val="26"/>
          <w:szCs w:val="26"/>
        </w:rPr>
        <w:t>. As before, English ARC had a page on the website of Churches Together in England (CTE) that it could use to publicise activities and make resources available.</w:t>
      </w:r>
      <w:r w:rsidR="00CE25C8" w:rsidRPr="00E56863">
        <w:rPr>
          <w:rFonts w:ascii="Calibri" w:hAnsi="Calibri" w:cs="Times New Roman"/>
          <w:sz w:val="26"/>
          <w:szCs w:val="26"/>
        </w:rPr>
        <w:t xml:space="preserve"> </w:t>
      </w:r>
    </w:p>
    <w:p w14:paraId="2D07548B" w14:textId="1418C250" w:rsidR="00D94765" w:rsidRPr="00E56863" w:rsidRDefault="00D94765" w:rsidP="00E56863">
      <w:pPr>
        <w:pStyle w:val="Heading1"/>
        <w:ind w:right="401"/>
        <w:rPr>
          <w:rFonts w:ascii="Calibri" w:hAnsi="Calibri" w:cs="Times New Roman"/>
          <w:sz w:val="26"/>
          <w:szCs w:val="26"/>
        </w:rPr>
      </w:pPr>
      <w:bookmarkStart w:id="2" w:name="_Toc485046794"/>
      <w:r w:rsidRPr="00E56863">
        <w:rPr>
          <w:rFonts w:ascii="Calibri" w:hAnsi="Calibri" w:cs="Times New Roman"/>
          <w:sz w:val="26"/>
          <w:szCs w:val="26"/>
        </w:rPr>
        <w:t xml:space="preserve">SECTION TWO: </w:t>
      </w:r>
      <w:r w:rsidR="00C93E45" w:rsidRPr="00E56863">
        <w:rPr>
          <w:rFonts w:ascii="Calibri" w:hAnsi="Calibri" w:cs="Times New Roman"/>
          <w:sz w:val="26"/>
          <w:szCs w:val="26"/>
        </w:rPr>
        <w:t xml:space="preserve">INITIAL </w:t>
      </w:r>
      <w:r w:rsidRPr="00E56863">
        <w:rPr>
          <w:rFonts w:ascii="Calibri" w:hAnsi="Calibri" w:cs="Times New Roman"/>
          <w:sz w:val="26"/>
          <w:szCs w:val="26"/>
        </w:rPr>
        <w:t>TASKS FOR THE QUINQUENNIUM</w:t>
      </w:r>
      <w:bookmarkEnd w:id="2"/>
      <w:r w:rsidRPr="00E56863">
        <w:rPr>
          <w:rFonts w:ascii="Calibri" w:hAnsi="Calibri" w:cs="Times New Roman"/>
          <w:sz w:val="26"/>
          <w:szCs w:val="26"/>
        </w:rPr>
        <w:t xml:space="preserve"> </w:t>
      </w:r>
    </w:p>
    <w:p w14:paraId="41504AD6" w14:textId="1425DD27" w:rsidR="00315507" w:rsidRPr="00E56863" w:rsidRDefault="00315507"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At </w:t>
      </w:r>
      <w:r w:rsidR="0070368F" w:rsidRPr="00E56863">
        <w:rPr>
          <w:rFonts w:ascii="Calibri" w:hAnsi="Calibri" w:cs="Times New Roman"/>
          <w:sz w:val="26"/>
          <w:szCs w:val="26"/>
        </w:rPr>
        <w:t xml:space="preserve">the </w:t>
      </w:r>
      <w:r w:rsidRPr="00E56863">
        <w:rPr>
          <w:rFonts w:ascii="Calibri" w:hAnsi="Calibri" w:cs="Times New Roman"/>
          <w:sz w:val="26"/>
          <w:szCs w:val="26"/>
        </w:rPr>
        <w:t xml:space="preserve">first meeting of the </w:t>
      </w:r>
      <w:r w:rsidR="0070368F" w:rsidRPr="00E56863">
        <w:rPr>
          <w:rFonts w:ascii="Calibri" w:hAnsi="Calibri" w:cs="Times New Roman"/>
          <w:sz w:val="26"/>
          <w:szCs w:val="26"/>
        </w:rPr>
        <w:t>new Q</w:t>
      </w:r>
      <w:r w:rsidRPr="00E56863">
        <w:rPr>
          <w:rFonts w:ascii="Calibri" w:hAnsi="Calibri" w:cs="Times New Roman"/>
          <w:sz w:val="26"/>
          <w:szCs w:val="26"/>
        </w:rPr>
        <w:t>uinquennium in Canterbury on 23 and 24 March 2012</w:t>
      </w:r>
      <w:r w:rsidR="0070368F" w:rsidRPr="00E56863">
        <w:rPr>
          <w:rFonts w:ascii="Calibri" w:hAnsi="Calibri" w:cs="Times New Roman"/>
          <w:sz w:val="26"/>
          <w:szCs w:val="26"/>
        </w:rPr>
        <w:t>,</w:t>
      </w:r>
      <w:r w:rsidRPr="00E56863">
        <w:rPr>
          <w:rFonts w:ascii="Calibri" w:hAnsi="Calibri" w:cs="Times New Roman"/>
          <w:sz w:val="26"/>
          <w:szCs w:val="26"/>
        </w:rPr>
        <w:t xml:space="preserve"> English ARC identified six major areas of work: </w:t>
      </w:r>
    </w:p>
    <w:p w14:paraId="4053D6CC" w14:textId="77777777" w:rsidR="00315507" w:rsidRPr="00E56863" w:rsidRDefault="00315507" w:rsidP="00E56863">
      <w:pPr>
        <w:pStyle w:val="ListParagraph"/>
        <w:numPr>
          <w:ilvl w:val="0"/>
          <w:numId w:val="57"/>
        </w:numPr>
        <w:ind w:left="1843" w:right="401"/>
        <w:rPr>
          <w:rFonts w:ascii="Calibri" w:hAnsi="Calibri" w:cs="Times New Roman"/>
          <w:sz w:val="26"/>
          <w:szCs w:val="26"/>
        </w:rPr>
      </w:pPr>
      <w:r w:rsidRPr="00E56863">
        <w:rPr>
          <w:rFonts w:ascii="Calibri" w:hAnsi="Calibri" w:cs="Times New Roman"/>
          <w:sz w:val="26"/>
          <w:szCs w:val="26"/>
        </w:rPr>
        <w:t>Relationship with ARCIC</w:t>
      </w:r>
    </w:p>
    <w:p w14:paraId="6B642EE4" w14:textId="77777777" w:rsidR="00315507" w:rsidRPr="00E56863" w:rsidRDefault="00315507" w:rsidP="00E56863">
      <w:pPr>
        <w:pStyle w:val="ListParagraph"/>
        <w:numPr>
          <w:ilvl w:val="0"/>
          <w:numId w:val="57"/>
        </w:numPr>
        <w:ind w:left="1843" w:right="401"/>
        <w:rPr>
          <w:rFonts w:ascii="Calibri" w:hAnsi="Calibri" w:cs="Times New Roman"/>
          <w:sz w:val="26"/>
          <w:szCs w:val="26"/>
        </w:rPr>
      </w:pPr>
      <w:r w:rsidRPr="00E56863">
        <w:rPr>
          <w:rFonts w:ascii="Calibri" w:hAnsi="Calibri" w:cs="Times New Roman"/>
          <w:sz w:val="26"/>
          <w:szCs w:val="26"/>
        </w:rPr>
        <w:t>The New Evangelization (Evangelization and Secularization)</w:t>
      </w:r>
    </w:p>
    <w:p w14:paraId="7D67D869" w14:textId="77777777" w:rsidR="00315507" w:rsidRPr="00E56863" w:rsidRDefault="00315507" w:rsidP="00E56863">
      <w:pPr>
        <w:pStyle w:val="ListParagraph"/>
        <w:numPr>
          <w:ilvl w:val="0"/>
          <w:numId w:val="57"/>
        </w:numPr>
        <w:ind w:left="1843" w:right="401"/>
        <w:rPr>
          <w:rFonts w:ascii="Calibri" w:hAnsi="Calibri" w:cs="Times New Roman"/>
          <w:sz w:val="26"/>
          <w:szCs w:val="26"/>
        </w:rPr>
      </w:pPr>
      <w:r w:rsidRPr="00E56863">
        <w:rPr>
          <w:rFonts w:ascii="Calibri" w:hAnsi="Calibri" w:cs="Times New Roman"/>
          <w:sz w:val="26"/>
          <w:szCs w:val="26"/>
        </w:rPr>
        <w:t>Joint Witness in the area of Public Affairs (common good, other social/ethical issues)</w:t>
      </w:r>
    </w:p>
    <w:p w14:paraId="13E63074" w14:textId="77777777" w:rsidR="00315507" w:rsidRPr="00E56863" w:rsidRDefault="00315507" w:rsidP="00E56863">
      <w:pPr>
        <w:pStyle w:val="ListParagraph"/>
        <w:numPr>
          <w:ilvl w:val="0"/>
          <w:numId w:val="57"/>
        </w:numPr>
        <w:ind w:left="1843" w:right="401"/>
        <w:rPr>
          <w:rFonts w:ascii="Calibri" w:hAnsi="Calibri" w:cs="Times New Roman"/>
          <w:sz w:val="26"/>
          <w:szCs w:val="26"/>
        </w:rPr>
      </w:pPr>
      <w:r w:rsidRPr="00E56863">
        <w:rPr>
          <w:rFonts w:ascii="Calibri" w:hAnsi="Calibri" w:cs="Times New Roman"/>
          <w:sz w:val="26"/>
          <w:szCs w:val="26"/>
        </w:rPr>
        <w:t xml:space="preserve">Ecumenical Formation </w:t>
      </w:r>
    </w:p>
    <w:p w14:paraId="00DD92CF" w14:textId="77777777" w:rsidR="00315507" w:rsidRPr="00E56863" w:rsidRDefault="00315507" w:rsidP="00E56863">
      <w:pPr>
        <w:pStyle w:val="ListParagraph"/>
        <w:numPr>
          <w:ilvl w:val="0"/>
          <w:numId w:val="57"/>
        </w:numPr>
        <w:ind w:left="1843" w:right="401"/>
        <w:rPr>
          <w:rFonts w:ascii="Calibri" w:hAnsi="Calibri" w:cs="Times New Roman"/>
          <w:sz w:val="26"/>
          <w:szCs w:val="26"/>
        </w:rPr>
      </w:pPr>
      <w:r w:rsidRPr="00E56863">
        <w:rPr>
          <w:rFonts w:ascii="Calibri" w:hAnsi="Calibri" w:cs="Times New Roman"/>
          <w:sz w:val="26"/>
          <w:szCs w:val="26"/>
        </w:rPr>
        <w:t>Spiritual Ecumenism</w:t>
      </w:r>
    </w:p>
    <w:p w14:paraId="4F55B94F" w14:textId="77777777" w:rsidR="00315507" w:rsidRPr="00E56863" w:rsidRDefault="00315507" w:rsidP="00E56863">
      <w:pPr>
        <w:pStyle w:val="ListParagraph"/>
        <w:numPr>
          <w:ilvl w:val="0"/>
          <w:numId w:val="57"/>
        </w:numPr>
        <w:ind w:left="1843" w:right="401"/>
        <w:rPr>
          <w:rFonts w:ascii="Calibri" w:hAnsi="Calibri" w:cs="Times New Roman"/>
          <w:sz w:val="26"/>
          <w:szCs w:val="26"/>
        </w:rPr>
      </w:pPr>
      <w:r w:rsidRPr="00E56863">
        <w:rPr>
          <w:rFonts w:ascii="Calibri" w:hAnsi="Calibri" w:cs="Times New Roman"/>
          <w:sz w:val="26"/>
          <w:szCs w:val="26"/>
        </w:rPr>
        <w:t xml:space="preserve">Relations with the episcopate </w:t>
      </w:r>
    </w:p>
    <w:p w14:paraId="389576D6" w14:textId="3FF20FA8" w:rsidR="009567C7" w:rsidRPr="00E56863" w:rsidRDefault="009567C7" w:rsidP="00E56863">
      <w:pPr>
        <w:pStyle w:val="PNumberedparas"/>
        <w:ind w:right="401"/>
        <w:rPr>
          <w:rFonts w:ascii="Calibri" w:hAnsi="Calibri" w:cs="Times New Roman"/>
          <w:sz w:val="26"/>
          <w:szCs w:val="26"/>
        </w:rPr>
      </w:pPr>
      <w:r w:rsidRPr="00E56863">
        <w:rPr>
          <w:rFonts w:ascii="Calibri" w:hAnsi="Calibri" w:cs="Times New Roman"/>
          <w:sz w:val="26"/>
          <w:szCs w:val="26"/>
        </w:rPr>
        <w:t>In a paper to English ARC for the Canterbury meeting</w:t>
      </w:r>
      <w:r w:rsidR="004E0601" w:rsidRPr="00E56863">
        <w:rPr>
          <w:rFonts w:ascii="Calibri" w:hAnsi="Calibri" w:cs="Times New Roman"/>
          <w:sz w:val="26"/>
          <w:szCs w:val="26"/>
        </w:rPr>
        <w:t xml:space="preserve"> titled ‘Priorities and Programme’</w:t>
      </w:r>
      <w:r w:rsidR="0070368F" w:rsidRPr="00E56863">
        <w:rPr>
          <w:rFonts w:ascii="Calibri" w:hAnsi="Calibri" w:cs="Times New Roman"/>
          <w:sz w:val="26"/>
          <w:szCs w:val="26"/>
        </w:rPr>
        <w:t xml:space="preserve">, </w:t>
      </w:r>
      <w:r w:rsidRPr="00E56863">
        <w:rPr>
          <w:rFonts w:ascii="Calibri" w:hAnsi="Calibri" w:cs="Times New Roman"/>
          <w:sz w:val="26"/>
          <w:szCs w:val="26"/>
        </w:rPr>
        <w:t>Robert Byrne and Colin Pod</w:t>
      </w:r>
      <w:r w:rsidR="004E0601" w:rsidRPr="00E56863">
        <w:rPr>
          <w:rFonts w:ascii="Calibri" w:hAnsi="Calibri" w:cs="Times New Roman"/>
          <w:sz w:val="26"/>
          <w:szCs w:val="26"/>
        </w:rPr>
        <w:t>more suggested ‘</w:t>
      </w:r>
      <w:r w:rsidRPr="00E56863">
        <w:rPr>
          <w:rFonts w:ascii="Calibri" w:hAnsi="Calibri" w:cs="Times New Roman"/>
          <w:sz w:val="26"/>
          <w:szCs w:val="26"/>
        </w:rPr>
        <w:t>that English ARC should envisage publishing a report in 2</w:t>
      </w:r>
      <w:r w:rsidR="00AF711C" w:rsidRPr="00E56863">
        <w:rPr>
          <w:rFonts w:ascii="Calibri" w:hAnsi="Calibri" w:cs="Times New Roman"/>
          <w:sz w:val="26"/>
          <w:szCs w:val="26"/>
        </w:rPr>
        <w:t>016, indicating what it has done</w:t>
      </w:r>
      <w:r w:rsidRPr="00E56863">
        <w:rPr>
          <w:rFonts w:ascii="Calibri" w:hAnsi="Calibri" w:cs="Times New Roman"/>
          <w:sz w:val="26"/>
          <w:szCs w:val="26"/>
        </w:rPr>
        <w:t xml:space="preserve"> to fulfil its mand</w:t>
      </w:r>
      <w:r w:rsidR="004E0601" w:rsidRPr="00E56863">
        <w:rPr>
          <w:rFonts w:ascii="Calibri" w:hAnsi="Calibri" w:cs="Times New Roman"/>
          <w:sz w:val="26"/>
          <w:szCs w:val="26"/>
        </w:rPr>
        <w:t>ate and what impact it has had.’</w:t>
      </w:r>
      <w:r w:rsidRPr="00E56863">
        <w:rPr>
          <w:rFonts w:ascii="Calibri" w:hAnsi="Calibri" w:cs="Times New Roman"/>
          <w:sz w:val="26"/>
          <w:szCs w:val="26"/>
        </w:rPr>
        <w:t xml:space="preserve"> </w:t>
      </w:r>
      <w:r w:rsidR="0070368F" w:rsidRPr="00E56863">
        <w:rPr>
          <w:rFonts w:ascii="Calibri" w:hAnsi="Calibri" w:cs="Times New Roman"/>
          <w:sz w:val="26"/>
          <w:szCs w:val="26"/>
        </w:rPr>
        <w:t xml:space="preserve"> Brief comments on each of these areas follow below.</w:t>
      </w:r>
    </w:p>
    <w:p w14:paraId="763F7F70" w14:textId="3C429289" w:rsidR="00D94765" w:rsidRPr="00E56863" w:rsidRDefault="006D7CA6" w:rsidP="00E56863">
      <w:pPr>
        <w:pStyle w:val="Heading2"/>
        <w:ind w:right="401"/>
        <w:rPr>
          <w:rFonts w:ascii="Calibri" w:hAnsi="Calibri" w:cs="Times New Roman"/>
        </w:rPr>
      </w:pPr>
      <w:bookmarkStart w:id="3" w:name="_Toc485046795"/>
      <w:r w:rsidRPr="00E56863">
        <w:rPr>
          <w:rFonts w:ascii="Calibri" w:hAnsi="Calibri" w:cs="Times New Roman"/>
        </w:rPr>
        <w:t xml:space="preserve">(i) </w:t>
      </w:r>
      <w:r w:rsidR="00315507" w:rsidRPr="00E56863">
        <w:rPr>
          <w:rFonts w:ascii="Calibri" w:hAnsi="Calibri" w:cs="Times New Roman"/>
        </w:rPr>
        <w:t>Relationship with ARCIC</w:t>
      </w:r>
      <w:bookmarkEnd w:id="3"/>
      <w:r w:rsidR="00315507" w:rsidRPr="00E56863">
        <w:rPr>
          <w:rFonts w:ascii="Calibri" w:hAnsi="Calibri" w:cs="Times New Roman"/>
        </w:rPr>
        <w:t xml:space="preserve"> </w:t>
      </w:r>
    </w:p>
    <w:p w14:paraId="56F8A20F" w14:textId="1B1E5B7C" w:rsidR="00315507" w:rsidRPr="00E56863" w:rsidRDefault="0070368F"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It has been very helpful that there were </w:t>
      </w:r>
      <w:r w:rsidR="00315507" w:rsidRPr="00E56863">
        <w:rPr>
          <w:rFonts w:ascii="Calibri" w:hAnsi="Calibri" w:cs="Times New Roman"/>
          <w:sz w:val="26"/>
          <w:szCs w:val="26"/>
        </w:rPr>
        <w:t>personal links between English ARC and ARCIC</w:t>
      </w:r>
      <w:r w:rsidRPr="00E56863">
        <w:rPr>
          <w:rFonts w:ascii="Calibri" w:hAnsi="Calibri" w:cs="Times New Roman"/>
          <w:sz w:val="26"/>
          <w:szCs w:val="26"/>
        </w:rPr>
        <w:t xml:space="preserve">. Crucially, </w:t>
      </w:r>
      <w:r w:rsidR="00315507" w:rsidRPr="00E56863">
        <w:rPr>
          <w:rFonts w:ascii="Calibri" w:hAnsi="Calibri" w:cs="Times New Roman"/>
          <w:sz w:val="26"/>
          <w:szCs w:val="26"/>
        </w:rPr>
        <w:t>Archbishop Bernard</w:t>
      </w:r>
      <w:r w:rsidRPr="00E56863">
        <w:rPr>
          <w:rFonts w:ascii="Calibri" w:hAnsi="Calibri" w:cs="Times New Roman"/>
          <w:sz w:val="26"/>
          <w:szCs w:val="26"/>
        </w:rPr>
        <w:t xml:space="preserve"> Longley was Roman Catholic Co-</w:t>
      </w:r>
      <w:r w:rsidR="00315507" w:rsidRPr="00E56863">
        <w:rPr>
          <w:rFonts w:ascii="Calibri" w:hAnsi="Calibri" w:cs="Times New Roman"/>
          <w:sz w:val="26"/>
          <w:szCs w:val="26"/>
        </w:rPr>
        <w:t>Chair of both bodies. Dr Peter Sedgwick</w:t>
      </w:r>
      <w:r w:rsidRPr="00E56863">
        <w:rPr>
          <w:rFonts w:ascii="Calibri" w:hAnsi="Calibri" w:cs="Times New Roman"/>
          <w:sz w:val="26"/>
          <w:szCs w:val="26"/>
        </w:rPr>
        <w:t>, who became a member of English ARC when the decision was made to invite the Church in Wales to send a representative, became the second person on English ARC who was also on ARCIC. ARCIC III has not however produced any major new documents during the Quinquennium</w:t>
      </w:r>
      <w:r w:rsidR="006D2146" w:rsidRPr="00E56863">
        <w:rPr>
          <w:rFonts w:ascii="Calibri" w:hAnsi="Calibri" w:cs="Times New Roman"/>
          <w:sz w:val="26"/>
          <w:szCs w:val="26"/>
        </w:rPr>
        <w:t>, while the proposed collection of ARCIC II documents with accompanying commentary did not appear in time for E</w:t>
      </w:r>
      <w:r w:rsidR="008A7ADD" w:rsidRPr="00E56863">
        <w:rPr>
          <w:rFonts w:ascii="Calibri" w:hAnsi="Calibri" w:cs="Times New Roman"/>
          <w:sz w:val="26"/>
          <w:szCs w:val="26"/>
        </w:rPr>
        <w:t xml:space="preserve">nglish </w:t>
      </w:r>
      <w:r w:rsidR="006D2146" w:rsidRPr="00E56863">
        <w:rPr>
          <w:rFonts w:ascii="Calibri" w:hAnsi="Calibri" w:cs="Times New Roman"/>
          <w:sz w:val="26"/>
          <w:szCs w:val="26"/>
        </w:rPr>
        <w:t>ARC to have a significant role in its reception in this country.</w:t>
      </w:r>
    </w:p>
    <w:p w14:paraId="7BD7083C" w14:textId="23EA1332" w:rsidR="00BF6D9B" w:rsidRPr="00E56863" w:rsidRDefault="00EA1F33" w:rsidP="00E56863">
      <w:pPr>
        <w:pStyle w:val="Heading2"/>
        <w:ind w:right="401"/>
        <w:rPr>
          <w:rFonts w:ascii="Calibri" w:hAnsi="Calibri" w:cs="Times New Roman"/>
        </w:rPr>
      </w:pPr>
      <w:bookmarkStart w:id="4" w:name="_Toc485046796"/>
      <w:r w:rsidRPr="00E56863">
        <w:rPr>
          <w:rFonts w:ascii="Calibri" w:hAnsi="Calibri" w:cs="Times New Roman"/>
        </w:rPr>
        <w:t xml:space="preserve">(ii) </w:t>
      </w:r>
      <w:r w:rsidR="00BF6D9B" w:rsidRPr="00E56863">
        <w:rPr>
          <w:rFonts w:ascii="Calibri" w:hAnsi="Calibri" w:cs="Times New Roman"/>
        </w:rPr>
        <w:t>The New Evangelization</w:t>
      </w:r>
      <w:bookmarkEnd w:id="4"/>
      <w:r w:rsidR="00BF6D9B" w:rsidRPr="00E56863">
        <w:rPr>
          <w:rFonts w:ascii="Calibri" w:hAnsi="Calibri" w:cs="Times New Roman"/>
        </w:rPr>
        <w:t xml:space="preserve"> </w:t>
      </w:r>
    </w:p>
    <w:p w14:paraId="29648C5E" w14:textId="6B9DF5EB" w:rsidR="00F53281" w:rsidRPr="00E56863" w:rsidRDefault="00BF6D9B" w:rsidP="00E56863">
      <w:pPr>
        <w:pStyle w:val="PNumberedparas"/>
        <w:ind w:right="401"/>
        <w:rPr>
          <w:rFonts w:ascii="Calibri" w:hAnsi="Calibri" w:cs="Times New Roman"/>
          <w:sz w:val="26"/>
          <w:szCs w:val="26"/>
        </w:rPr>
      </w:pPr>
      <w:r w:rsidRPr="00E56863">
        <w:rPr>
          <w:rFonts w:ascii="Calibri" w:hAnsi="Calibri" w:cs="Times New Roman"/>
          <w:sz w:val="26"/>
          <w:szCs w:val="26"/>
        </w:rPr>
        <w:t>Archbishop Bernard Longley attended the Synod of Bishops for the New Evangelization</w:t>
      </w:r>
      <w:r w:rsidR="006D2146" w:rsidRPr="00E56863">
        <w:rPr>
          <w:rFonts w:ascii="Calibri" w:hAnsi="Calibri" w:cs="Times New Roman"/>
          <w:sz w:val="26"/>
          <w:szCs w:val="26"/>
        </w:rPr>
        <w:t xml:space="preserve"> in 201</w:t>
      </w:r>
      <w:r w:rsidR="007B3C85" w:rsidRPr="00E56863">
        <w:rPr>
          <w:rFonts w:ascii="Calibri" w:hAnsi="Calibri" w:cs="Times New Roman"/>
          <w:sz w:val="26"/>
          <w:szCs w:val="26"/>
        </w:rPr>
        <w:t>2</w:t>
      </w:r>
      <w:r w:rsidRPr="00E56863">
        <w:rPr>
          <w:rFonts w:ascii="Calibri" w:hAnsi="Calibri" w:cs="Times New Roman"/>
          <w:sz w:val="26"/>
          <w:szCs w:val="26"/>
        </w:rPr>
        <w:t xml:space="preserve">. </w:t>
      </w:r>
      <w:r w:rsidR="006D2146" w:rsidRPr="00E56863">
        <w:rPr>
          <w:rFonts w:ascii="Calibri" w:hAnsi="Calibri" w:cs="Times New Roman"/>
          <w:sz w:val="26"/>
          <w:szCs w:val="26"/>
        </w:rPr>
        <w:t>The Bishop of Sheffield, t</w:t>
      </w:r>
      <w:r w:rsidR="00F53281" w:rsidRPr="00E56863">
        <w:rPr>
          <w:rFonts w:ascii="Calibri" w:hAnsi="Calibri" w:cs="Times New Roman"/>
          <w:sz w:val="26"/>
          <w:szCs w:val="26"/>
        </w:rPr>
        <w:t>he Rt Revd Steven Croft</w:t>
      </w:r>
      <w:r w:rsidR="006D2146" w:rsidRPr="00E56863">
        <w:rPr>
          <w:rFonts w:ascii="Calibri" w:hAnsi="Calibri" w:cs="Times New Roman"/>
          <w:sz w:val="26"/>
          <w:szCs w:val="26"/>
        </w:rPr>
        <w:t>,</w:t>
      </w:r>
      <w:r w:rsidR="00F53281" w:rsidRPr="00E56863">
        <w:rPr>
          <w:rFonts w:ascii="Calibri" w:hAnsi="Calibri" w:cs="Times New Roman"/>
          <w:sz w:val="26"/>
          <w:szCs w:val="26"/>
        </w:rPr>
        <w:t xml:space="preserve"> was the Archbishop of Canterbury’s fraternal representative and he reported back to the C</w:t>
      </w:r>
      <w:r w:rsidR="006D2146" w:rsidRPr="00E56863">
        <w:rPr>
          <w:rFonts w:ascii="Calibri" w:hAnsi="Calibri" w:cs="Times New Roman"/>
          <w:sz w:val="26"/>
          <w:szCs w:val="26"/>
        </w:rPr>
        <w:t xml:space="preserve">hurch of England’s House of </w:t>
      </w:r>
      <w:r w:rsidR="00F53281" w:rsidRPr="00E56863">
        <w:rPr>
          <w:rFonts w:ascii="Calibri" w:hAnsi="Calibri" w:cs="Times New Roman"/>
          <w:sz w:val="26"/>
          <w:szCs w:val="26"/>
        </w:rPr>
        <w:t>Bishops and General</w:t>
      </w:r>
      <w:r w:rsidR="006D2146" w:rsidRPr="00E56863">
        <w:rPr>
          <w:rFonts w:ascii="Calibri" w:hAnsi="Calibri" w:cs="Times New Roman"/>
          <w:sz w:val="26"/>
          <w:szCs w:val="26"/>
        </w:rPr>
        <w:t xml:space="preserve"> Synod. Because of his significant role in shaping thinking and policy about </w:t>
      </w:r>
      <w:r w:rsidR="006D2146" w:rsidRPr="00E56863">
        <w:rPr>
          <w:rFonts w:ascii="Calibri" w:hAnsi="Calibri" w:cs="Times New Roman"/>
          <w:sz w:val="26"/>
          <w:szCs w:val="26"/>
        </w:rPr>
        <w:lastRenderedPageBreak/>
        <w:t>evangelism and discipleship, his engagement has had a</w:t>
      </w:r>
      <w:r w:rsidR="007B3C85" w:rsidRPr="00E56863">
        <w:rPr>
          <w:rFonts w:ascii="Calibri" w:hAnsi="Calibri" w:cs="Times New Roman"/>
          <w:sz w:val="26"/>
          <w:szCs w:val="26"/>
        </w:rPr>
        <w:t>n</w:t>
      </w:r>
      <w:r w:rsidR="006D2146" w:rsidRPr="00E56863">
        <w:rPr>
          <w:rFonts w:ascii="Calibri" w:hAnsi="Calibri" w:cs="Times New Roman"/>
          <w:sz w:val="26"/>
          <w:szCs w:val="26"/>
        </w:rPr>
        <w:t xml:space="preserve"> </w:t>
      </w:r>
      <w:r w:rsidR="007B3C85" w:rsidRPr="00E56863">
        <w:rPr>
          <w:rFonts w:ascii="Calibri" w:hAnsi="Calibri" w:cs="Times New Roman"/>
          <w:sz w:val="26"/>
          <w:szCs w:val="26"/>
        </w:rPr>
        <w:t>important</w:t>
      </w:r>
      <w:r w:rsidR="006D2146" w:rsidRPr="00E56863">
        <w:rPr>
          <w:rFonts w:ascii="Calibri" w:hAnsi="Calibri" w:cs="Times New Roman"/>
          <w:sz w:val="26"/>
          <w:szCs w:val="26"/>
        </w:rPr>
        <w:t xml:space="preserve"> effect on these areas for the Church of England.</w:t>
      </w:r>
      <w:r w:rsidR="00F53281" w:rsidRPr="00E56863">
        <w:rPr>
          <w:rFonts w:ascii="Calibri" w:hAnsi="Calibri" w:cs="Times New Roman"/>
          <w:sz w:val="26"/>
          <w:szCs w:val="26"/>
        </w:rPr>
        <w:t xml:space="preserve"> </w:t>
      </w:r>
    </w:p>
    <w:p w14:paraId="75D26CFE" w14:textId="77777777" w:rsidR="008F5759" w:rsidRPr="00E56863" w:rsidRDefault="008F5759" w:rsidP="00E56863">
      <w:pPr>
        <w:pStyle w:val="PNumberedparas"/>
        <w:ind w:right="401"/>
        <w:rPr>
          <w:rFonts w:ascii="Calibri" w:hAnsi="Calibri" w:cs="Times New Roman"/>
          <w:sz w:val="26"/>
          <w:szCs w:val="26"/>
        </w:rPr>
      </w:pPr>
      <w:r w:rsidRPr="00E56863">
        <w:rPr>
          <w:rFonts w:ascii="Calibri" w:hAnsi="Calibri" w:cs="Times New Roman"/>
          <w:sz w:val="26"/>
          <w:szCs w:val="26"/>
        </w:rPr>
        <w:t>Pope Francis brought a particular energy to the promotion of evangelization as the heartbeat of the church. It might be seen as providential that the election of Pope Francis in 2013 coincided closely with the appointment of Archbishop Justin Welby, whose list of priorities identified at the beginning of his time in office began with evangelism and witness. The two leaders met for the first time when Archbishop Welby visited the Vatican on 14 June 2013. At their second meeting at the Vatican on 16 June 2014, they committed themselves to campaign against modern slavery and human trafficking.</w:t>
      </w:r>
    </w:p>
    <w:p w14:paraId="217329B7" w14:textId="55BDC768" w:rsidR="00263BCF" w:rsidRPr="00E56863" w:rsidRDefault="006D2146" w:rsidP="00E56863">
      <w:pPr>
        <w:pStyle w:val="PNumberedparas"/>
        <w:ind w:right="401"/>
        <w:rPr>
          <w:rFonts w:ascii="Calibri" w:hAnsi="Calibri" w:cs="Times New Roman"/>
          <w:sz w:val="26"/>
          <w:szCs w:val="26"/>
        </w:rPr>
      </w:pPr>
      <w:r w:rsidRPr="00E56863">
        <w:rPr>
          <w:rFonts w:ascii="Calibri" w:hAnsi="Calibri" w:cs="Times New Roman"/>
          <w:sz w:val="26"/>
          <w:szCs w:val="26"/>
        </w:rPr>
        <w:t>The apostolic exhortation that followed from t</w:t>
      </w:r>
      <w:r w:rsidR="00AB6F40" w:rsidRPr="00E56863">
        <w:rPr>
          <w:rFonts w:ascii="Calibri" w:hAnsi="Calibri" w:cs="Times New Roman"/>
          <w:sz w:val="26"/>
          <w:szCs w:val="26"/>
        </w:rPr>
        <w:t>he</w:t>
      </w:r>
      <w:r w:rsidRPr="00E56863">
        <w:rPr>
          <w:rFonts w:ascii="Calibri" w:hAnsi="Calibri" w:cs="Times New Roman"/>
          <w:sz w:val="26"/>
          <w:szCs w:val="26"/>
        </w:rPr>
        <w:t xml:space="preserve"> Synod </w:t>
      </w:r>
      <w:r w:rsidR="00AB6F40" w:rsidRPr="00E56863">
        <w:rPr>
          <w:rFonts w:ascii="Calibri" w:hAnsi="Calibri" w:cs="Times New Roman"/>
          <w:sz w:val="26"/>
          <w:szCs w:val="26"/>
        </w:rPr>
        <w:t xml:space="preserve">for the New Evangelization </w:t>
      </w:r>
      <w:r w:rsidRPr="00E56863">
        <w:rPr>
          <w:rFonts w:ascii="Calibri" w:hAnsi="Calibri" w:cs="Times New Roman"/>
          <w:sz w:val="26"/>
          <w:szCs w:val="26"/>
        </w:rPr>
        <w:t>has been perhaps the most significant document of Pope Francis’ time in office so far.</w:t>
      </w:r>
      <w:r w:rsidRPr="00E56863">
        <w:rPr>
          <w:rFonts w:ascii="Calibri" w:hAnsi="Calibri" w:cs="Times New Roman"/>
          <w:i/>
          <w:sz w:val="26"/>
          <w:szCs w:val="26"/>
        </w:rPr>
        <w:t xml:space="preserve"> </w:t>
      </w:r>
      <w:r w:rsidR="00263BCF" w:rsidRPr="00E56863">
        <w:rPr>
          <w:rFonts w:ascii="Calibri" w:hAnsi="Calibri" w:cs="Times New Roman"/>
          <w:i/>
          <w:sz w:val="26"/>
          <w:szCs w:val="26"/>
        </w:rPr>
        <w:t xml:space="preserve">Evangelii Gaudium </w:t>
      </w:r>
      <w:r w:rsidRPr="00E56863">
        <w:rPr>
          <w:rFonts w:ascii="Calibri" w:hAnsi="Calibri" w:cs="Times New Roman"/>
          <w:sz w:val="26"/>
          <w:szCs w:val="26"/>
        </w:rPr>
        <w:t xml:space="preserve">was </w:t>
      </w:r>
      <w:r w:rsidR="00263BCF" w:rsidRPr="00E56863">
        <w:rPr>
          <w:rFonts w:ascii="Calibri" w:hAnsi="Calibri" w:cs="Times New Roman"/>
          <w:sz w:val="26"/>
          <w:szCs w:val="26"/>
        </w:rPr>
        <w:t xml:space="preserve">well received </w:t>
      </w:r>
      <w:r w:rsidRPr="00E56863">
        <w:rPr>
          <w:rFonts w:ascii="Calibri" w:hAnsi="Calibri" w:cs="Times New Roman"/>
          <w:sz w:val="26"/>
          <w:szCs w:val="26"/>
        </w:rPr>
        <w:t xml:space="preserve">within and beyond the Roman Catholic Church and remains widely </w:t>
      </w:r>
      <w:r w:rsidR="00263BCF" w:rsidRPr="00E56863">
        <w:rPr>
          <w:rFonts w:ascii="Calibri" w:hAnsi="Calibri" w:cs="Times New Roman"/>
          <w:sz w:val="26"/>
          <w:szCs w:val="26"/>
        </w:rPr>
        <w:t>influential.</w:t>
      </w:r>
      <w:r w:rsidR="00263BCF" w:rsidRPr="00E56863">
        <w:rPr>
          <w:rFonts w:ascii="Calibri" w:hAnsi="Calibri" w:cs="Times New Roman"/>
          <w:i/>
          <w:sz w:val="26"/>
          <w:szCs w:val="26"/>
        </w:rPr>
        <w:t xml:space="preserve"> </w:t>
      </w:r>
      <w:r w:rsidR="00723789" w:rsidRPr="00E56863">
        <w:rPr>
          <w:rFonts w:ascii="Calibri" w:hAnsi="Calibri" w:cs="Times New Roman"/>
          <w:sz w:val="26"/>
          <w:szCs w:val="26"/>
        </w:rPr>
        <w:t xml:space="preserve">It also dropped the adjective ‘new’ for the great majority of the text and spoke simply about evangelization. </w:t>
      </w:r>
      <w:r w:rsidR="00263BCF" w:rsidRPr="00E56863">
        <w:rPr>
          <w:rFonts w:ascii="Calibri" w:hAnsi="Calibri" w:cs="Times New Roman"/>
          <w:sz w:val="26"/>
          <w:szCs w:val="26"/>
        </w:rPr>
        <w:t>English ARC</w:t>
      </w:r>
      <w:r w:rsidR="00263BCF" w:rsidRPr="00E56863">
        <w:rPr>
          <w:rFonts w:ascii="Calibri" w:hAnsi="Calibri" w:cs="Times New Roman"/>
          <w:i/>
          <w:sz w:val="26"/>
          <w:szCs w:val="26"/>
        </w:rPr>
        <w:t xml:space="preserve"> </w:t>
      </w:r>
      <w:r w:rsidR="00263BCF" w:rsidRPr="00E56863">
        <w:rPr>
          <w:rFonts w:ascii="Calibri" w:hAnsi="Calibri" w:cs="Times New Roman"/>
          <w:sz w:val="26"/>
          <w:szCs w:val="26"/>
        </w:rPr>
        <w:t xml:space="preserve">commissioned </w:t>
      </w:r>
      <w:r w:rsidRPr="00E56863">
        <w:rPr>
          <w:rFonts w:ascii="Calibri" w:hAnsi="Calibri" w:cs="Times New Roman"/>
          <w:sz w:val="26"/>
          <w:szCs w:val="26"/>
        </w:rPr>
        <w:t>Dr Paula Gooder</w:t>
      </w:r>
      <w:r w:rsidR="007368A1" w:rsidRPr="00E56863">
        <w:rPr>
          <w:rFonts w:ascii="Calibri" w:hAnsi="Calibri" w:cs="Times New Roman"/>
          <w:sz w:val="26"/>
          <w:szCs w:val="26"/>
        </w:rPr>
        <w:t xml:space="preserve">, a member of ARCIC III as well as a well-known speaker and writer, </w:t>
      </w:r>
      <w:r w:rsidRPr="00E56863">
        <w:rPr>
          <w:rFonts w:ascii="Calibri" w:hAnsi="Calibri" w:cs="Times New Roman"/>
          <w:sz w:val="26"/>
          <w:szCs w:val="26"/>
        </w:rPr>
        <w:t xml:space="preserve">to </w:t>
      </w:r>
      <w:r w:rsidR="007368A1" w:rsidRPr="00E56863">
        <w:rPr>
          <w:rFonts w:ascii="Calibri" w:hAnsi="Calibri" w:cs="Times New Roman"/>
          <w:sz w:val="26"/>
          <w:szCs w:val="26"/>
        </w:rPr>
        <w:t xml:space="preserve">produce </w:t>
      </w:r>
      <w:r w:rsidRPr="00E56863">
        <w:rPr>
          <w:rFonts w:ascii="Calibri" w:hAnsi="Calibri" w:cs="Times New Roman"/>
          <w:sz w:val="26"/>
          <w:szCs w:val="26"/>
        </w:rPr>
        <w:t xml:space="preserve">a study resource </w:t>
      </w:r>
      <w:r w:rsidR="007368A1" w:rsidRPr="00E56863">
        <w:rPr>
          <w:rFonts w:ascii="Calibri" w:hAnsi="Calibri" w:cs="Times New Roman"/>
          <w:sz w:val="26"/>
          <w:szCs w:val="26"/>
        </w:rPr>
        <w:t xml:space="preserve">suitable </w:t>
      </w:r>
      <w:r w:rsidRPr="00E56863">
        <w:rPr>
          <w:rFonts w:ascii="Calibri" w:hAnsi="Calibri" w:cs="Times New Roman"/>
          <w:sz w:val="26"/>
          <w:szCs w:val="26"/>
        </w:rPr>
        <w:t xml:space="preserve">for </w:t>
      </w:r>
      <w:r w:rsidR="007368A1" w:rsidRPr="00E56863">
        <w:rPr>
          <w:rFonts w:ascii="Calibri" w:hAnsi="Calibri" w:cs="Times New Roman"/>
          <w:sz w:val="26"/>
          <w:szCs w:val="26"/>
        </w:rPr>
        <w:t xml:space="preserve">use by groups involving non-Roman Catholics, with the Bishop of Sheffield providing a preface. </w:t>
      </w:r>
      <w:r w:rsidR="00C01236" w:rsidRPr="00E56863">
        <w:rPr>
          <w:rFonts w:ascii="Calibri" w:hAnsi="Calibri" w:cs="Times New Roman"/>
          <w:sz w:val="26"/>
          <w:szCs w:val="26"/>
        </w:rPr>
        <w:t xml:space="preserve">The </w:t>
      </w:r>
      <w:r w:rsidR="00C01236" w:rsidRPr="00E56863">
        <w:rPr>
          <w:rFonts w:ascii="Calibri" w:hAnsi="Calibri" w:cs="Times New Roman"/>
          <w:i/>
          <w:sz w:val="26"/>
          <w:szCs w:val="26"/>
        </w:rPr>
        <w:t>Joy of the Gospel</w:t>
      </w:r>
      <w:r w:rsidR="00C01236" w:rsidRPr="00E56863">
        <w:rPr>
          <w:rFonts w:ascii="Calibri" w:hAnsi="Calibri" w:cs="Times New Roman"/>
          <w:sz w:val="26"/>
          <w:szCs w:val="26"/>
        </w:rPr>
        <w:t xml:space="preserve"> </w:t>
      </w:r>
      <w:r w:rsidR="007368A1" w:rsidRPr="00E56863">
        <w:rPr>
          <w:rFonts w:ascii="Calibri" w:hAnsi="Calibri" w:cs="Times New Roman"/>
          <w:sz w:val="26"/>
          <w:szCs w:val="26"/>
        </w:rPr>
        <w:t>was</w:t>
      </w:r>
      <w:r w:rsidR="00C01236" w:rsidRPr="00E56863">
        <w:rPr>
          <w:rFonts w:ascii="Calibri" w:hAnsi="Calibri" w:cs="Times New Roman"/>
          <w:sz w:val="26"/>
          <w:szCs w:val="26"/>
        </w:rPr>
        <w:t xml:space="preserve"> </w:t>
      </w:r>
      <w:r w:rsidR="007368A1" w:rsidRPr="00E56863">
        <w:rPr>
          <w:rFonts w:ascii="Calibri" w:hAnsi="Calibri" w:cs="Times New Roman"/>
          <w:sz w:val="26"/>
          <w:szCs w:val="26"/>
        </w:rPr>
        <w:t>released</w:t>
      </w:r>
      <w:r w:rsidR="00C01236" w:rsidRPr="00E56863">
        <w:rPr>
          <w:rFonts w:ascii="Calibri" w:hAnsi="Calibri" w:cs="Times New Roman"/>
          <w:sz w:val="26"/>
          <w:szCs w:val="26"/>
        </w:rPr>
        <w:t xml:space="preserve"> by Church House Publishing </w:t>
      </w:r>
      <w:r w:rsidR="007368A1" w:rsidRPr="00E56863">
        <w:rPr>
          <w:rFonts w:ascii="Calibri" w:hAnsi="Calibri" w:cs="Times New Roman"/>
          <w:sz w:val="26"/>
          <w:szCs w:val="26"/>
        </w:rPr>
        <w:t>in 2015, and there h</w:t>
      </w:r>
      <w:r w:rsidR="00BB5FAE" w:rsidRPr="00E56863">
        <w:rPr>
          <w:rFonts w:ascii="Calibri" w:hAnsi="Calibri" w:cs="Times New Roman"/>
          <w:sz w:val="26"/>
          <w:szCs w:val="26"/>
        </w:rPr>
        <w:t xml:space="preserve">as </w:t>
      </w:r>
      <w:r w:rsidR="00EC1790">
        <w:rPr>
          <w:rFonts w:ascii="Calibri" w:hAnsi="Calibri" w:cs="Times New Roman"/>
          <w:sz w:val="26"/>
          <w:szCs w:val="26"/>
        </w:rPr>
        <w:t xml:space="preserve">been </w:t>
      </w:r>
      <w:r w:rsidR="00BB5FAE" w:rsidRPr="00E56863">
        <w:rPr>
          <w:rFonts w:ascii="Calibri" w:hAnsi="Calibri" w:cs="Times New Roman"/>
          <w:sz w:val="26"/>
          <w:szCs w:val="26"/>
        </w:rPr>
        <w:t xml:space="preserve">a </w:t>
      </w:r>
      <w:r w:rsidR="007368A1" w:rsidRPr="00E56863">
        <w:rPr>
          <w:rFonts w:ascii="Calibri" w:hAnsi="Calibri" w:cs="Times New Roman"/>
          <w:sz w:val="26"/>
          <w:szCs w:val="26"/>
        </w:rPr>
        <w:t xml:space="preserve">very encouraging </w:t>
      </w:r>
      <w:r w:rsidR="00BB5FAE" w:rsidRPr="00E56863">
        <w:rPr>
          <w:rFonts w:ascii="Calibri" w:hAnsi="Calibri" w:cs="Times New Roman"/>
          <w:sz w:val="26"/>
          <w:szCs w:val="26"/>
        </w:rPr>
        <w:t>response in terms of sales</w:t>
      </w:r>
      <w:r w:rsidR="007368A1" w:rsidRPr="00E56863">
        <w:rPr>
          <w:rFonts w:ascii="Calibri" w:hAnsi="Calibri" w:cs="Times New Roman"/>
          <w:sz w:val="26"/>
          <w:szCs w:val="26"/>
        </w:rPr>
        <w:t>,</w:t>
      </w:r>
      <w:r w:rsidR="00BB5FAE" w:rsidRPr="00E56863">
        <w:rPr>
          <w:rFonts w:ascii="Calibri" w:hAnsi="Calibri" w:cs="Times New Roman"/>
          <w:sz w:val="26"/>
          <w:szCs w:val="26"/>
        </w:rPr>
        <w:t xml:space="preserve"> </w:t>
      </w:r>
      <w:r w:rsidR="00C01236" w:rsidRPr="00E56863">
        <w:rPr>
          <w:rFonts w:ascii="Calibri" w:hAnsi="Calibri" w:cs="Times New Roman"/>
          <w:sz w:val="26"/>
          <w:szCs w:val="26"/>
        </w:rPr>
        <w:t xml:space="preserve">with study groups throughout the country being resourced. </w:t>
      </w:r>
      <w:r w:rsidR="00AD6B0B" w:rsidRPr="00E56863">
        <w:rPr>
          <w:rFonts w:ascii="Calibri" w:hAnsi="Calibri" w:cs="Times New Roman"/>
          <w:sz w:val="26"/>
          <w:szCs w:val="26"/>
        </w:rPr>
        <w:t xml:space="preserve">Some had seen the resource as bringing together catholic and evangelical understandings. </w:t>
      </w:r>
      <w:r w:rsidR="00263BCF" w:rsidRPr="00E56863">
        <w:rPr>
          <w:rFonts w:ascii="Calibri" w:hAnsi="Calibri" w:cs="Times New Roman"/>
          <w:sz w:val="26"/>
          <w:szCs w:val="26"/>
        </w:rPr>
        <w:t xml:space="preserve">English ARC </w:t>
      </w:r>
      <w:r w:rsidR="007368A1" w:rsidRPr="00E56863">
        <w:rPr>
          <w:rFonts w:ascii="Calibri" w:hAnsi="Calibri" w:cs="Times New Roman"/>
          <w:sz w:val="26"/>
          <w:szCs w:val="26"/>
        </w:rPr>
        <w:t xml:space="preserve">also offered strong encouragement to two of its members, </w:t>
      </w:r>
      <w:r w:rsidR="00263BCF" w:rsidRPr="00E56863">
        <w:rPr>
          <w:rFonts w:ascii="Calibri" w:hAnsi="Calibri" w:cs="Times New Roman"/>
          <w:sz w:val="26"/>
          <w:szCs w:val="26"/>
        </w:rPr>
        <w:t>the Revd Duncan Dormor and Dr Alana Harris</w:t>
      </w:r>
      <w:r w:rsidR="007368A1" w:rsidRPr="00E56863">
        <w:rPr>
          <w:rFonts w:ascii="Calibri" w:hAnsi="Calibri" w:cs="Times New Roman"/>
          <w:sz w:val="26"/>
          <w:szCs w:val="26"/>
        </w:rPr>
        <w:t>, regarding their plans to o</w:t>
      </w:r>
      <w:r w:rsidR="00263BCF" w:rsidRPr="00E56863">
        <w:rPr>
          <w:rFonts w:ascii="Calibri" w:hAnsi="Calibri" w:cs="Times New Roman"/>
          <w:sz w:val="26"/>
          <w:szCs w:val="26"/>
        </w:rPr>
        <w:t>rganise</w:t>
      </w:r>
      <w:r w:rsidR="007368A1" w:rsidRPr="00E56863">
        <w:rPr>
          <w:rFonts w:ascii="Calibri" w:hAnsi="Calibri" w:cs="Times New Roman"/>
          <w:sz w:val="26"/>
          <w:szCs w:val="26"/>
        </w:rPr>
        <w:t xml:space="preserve"> an international aca</w:t>
      </w:r>
      <w:r w:rsidR="00EC1790">
        <w:rPr>
          <w:rFonts w:ascii="Calibri" w:hAnsi="Calibri" w:cs="Times New Roman"/>
          <w:sz w:val="26"/>
          <w:szCs w:val="26"/>
        </w:rPr>
        <w:t>demic</w:t>
      </w:r>
      <w:r w:rsidR="00263BCF" w:rsidRPr="00E56863">
        <w:rPr>
          <w:rFonts w:ascii="Calibri" w:hAnsi="Calibri" w:cs="Times New Roman"/>
          <w:sz w:val="26"/>
          <w:szCs w:val="26"/>
        </w:rPr>
        <w:t xml:space="preserve"> conference at St John’s College Cambridge </w:t>
      </w:r>
      <w:r w:rsidR="007368A1" w:rsidRPr="00E56863">
        <w:rPr>
          <w:rFonts w:ascii="Calibri" w:hAnsi="Calibri" w:cs="Times New Roman"/>
          <w:sz w:val="26"/>
          <w:szCs w:val="26"/>
        </w:rPr>
        <w:t xml:space="preserve">in the summer of 2015 </w:t>
      </w:r>
      <w:r w:rsidR="00F17482" w:rsidRPr="00E56863">
        <w:rPr>
          <w:rFonts w:ascii="Calibri" w:hAnsi="Calibri" w:cs="Times New Roman"/>
          <w:sz w:val="26"/>
          <w:szCs w:val="26"/>
        </w:rPr>
        <w:t xml:space="preserve">on </w:t>
      </w:r>
      <w:r w:rsidR="007368A1" w:rsidRPr="00E56863">
        <w:rPr>
          <w:rFonts w:ascii="Calibri" w:hAnsi="Calibri" w:cs="Times New Roman"/>
          <w:i/>
          <w:sz w:val="26"/>
          <w:szCs w:val="26"/>
        </w:rPr>
        <w:t>Evangelii Gaudium</w:t>
      </w:r>
      <w:r w:rsidR="007368A1" w:rsidRPr="00E56863">
        <w:rPr>
          <w:rFonts w:ascii="Calibri" w:hAnsi="Calibri" w:cs="Times New Roman"/>
          <w:sz w:val="26"/>
          <w:szCs w:val="26"/>
        </w:rPr>
        <w:t xml:space="preserve"> under the title ‘Making All Things New?’</w:t>
      </w:r>
      <w:r w:rsidR="00F17482" w:rsidRPr="00E56863">
        <w:rPr>
          <w:rFonts w:ascii="Calibri" w:hAnsi="Calibri" w:cs="Times New Roman"/>
          <w:sz w:val="26"/>
          <w:szCs w:val="26"/>
        </w:rPr>
        <w:t xml:space="preserve"> </w:t>
      </w:r>
      <w:r w:rsidR="007368A1" w:rsidRPr="00E56863">
        <w:rPr>
          <w:rFonts w:ascii="Calibri" w:hAnsi="Calibri" w:cs="Times New Roman"/>
          <w:sz w:val="26"/>
          <w:szCs w:val="26"/>
        </w:rPr>
        <w:t xml:space="preserve"> Selected p</w:t>
      </w:r>
      <w:r w:rsidR="00263BCF" w:rsidRPr="00E56863">
        <w:rPr>
          <w:rFonts w:ascii="Calibri" w:hAnsi="Calibri" w:cs="Times New Roman"/>
          <w:sz w:val="26"/>
          <w:szCs w:val="26"/>
        </w:rPr>
        <w:t xml:space="preserve">apers from the conference were </w:t>
      </w:r>
      <w:r w:rsidR="007368A1" w:rsidRPr="00E56863">
        <w:rPr>
          <w:rFonts w:ascii="Calibri" w:hAnsi="Calibri" w:cs="Times New Roman"/>
          <w:sz w:val="26"/>
          <w:szCs w:val="26"/>
        </w:rPr>
        <w:t xml:space="preserve">published in a special edition of the journal </w:t>
      </w:r>
      <w:r w:rsidR="007368A1" w:rsidRPr="00E56863">
        <w:rPr>
          <w:rFonts w:ascii="Calibri" w:hAnsi="Calibri" w:cs="Times New Roman"/>
          <w:i/>
          <w:sz w:val="26"/>
          <w:szCs w:val="26"/>
        </w:rPr>
        <w:t>Ecclesiology</w:t>
      </w:r>
      <w:r w:rsidR="007368A1" w:rsidRPr="00E56863">
        <w:rPr>
          <w:rFonts w:ascii="Calibri" w:hAnsi="Calibri" w:cs="Times New Roman"/>
          <w:sz w:val="26"/>
          <w:szCs w:val="26"/>
        </w:rPr>
        <w:t xml:space="preserve">, while a fuller collection is scheduled to appear in </w:t>
      </w:r>
      <w:r w:rsidR="00AB6F40" w:rsidRPr="00E56863">
        <w:rPr>
          <w:rFonts w:ascii="Calibri" w:hAnsi="Calibri" w:cs="Times New Roman"/>
          <w:sz w:val="26"/>
          <w:szCs w:val="26"/>
        </w:rPr>
        <w:t>book form with Paulist Press</w:t>
      </w:r>
      <w:r w:rsidR="007368A1" w:rsidRPr="00E56863">
        <w:rPr>
          <w:rFonts w:ascii="Calibri" w:hAnsi="Calibri" w:cs="Times New Roman"/>
          <w:sz w:val="26"/>
          <w:szCs w:val="26"/>
        </w:rPr>
        <w:t>.</w:t>
      </w:r>
    </w:p>
    <w:p w14:paraId="504237D1" w14:textId="3A915E10" w:rsidR="00F53281" w:rsidRPr="00E56863" w:rsidRDefault="008F5759" w:rsidP="00E56863">
      <w:pPr>
        <w:pStyle w:val="Heading2"/>
        <w:ind w:right="401"/>
        <w:rPr>
          <w:rFonts w:ascii="Calibri" w:hAnsi="Calibri" w:cs="Times New Roman"/>
        </w:rPr>
      </w:pPr>
      <w:bookmarkStart w:id="5" w:name="_Toc485046797"/>
      <w:r w:rsidRPr="00E56863">
        <w:rPr>
          <w:rFonts w:ascii="Calibri" w:hAnsi="Calibri" w:cs="Times New Roman"/>
        </w:rPr>
        <w:t xml:space="preserve"> </w:t>
      </w:r>
      <w:r w:rsidR="00EA1F33" w:rsidRPr="00E56863">
        <w:rPr>
          <w:rFonts w:ascii="Calibri" w:hAnsi="Calibri" w:cs="Times New Roman"/>
        </w:rPr>
        <w:t xml:space="preserve">(iii) </w:t>
      </w:r>
      <w:r w:rsidR="00F53281" w:rsidRPr="00E56863">
        <w:rPr>
          <w:rFonts w:ascii="Calibri" w:hAnsi="Calibri" w:cs="Times New Roman"/>
        </w:rPr>
        <w:t>Joint Witness</w:t>
      </w:r>
      <w:r w:rsidR="00636AEB" w:rsidRPr="00E56863">
        <w:rPr>
          <w:rFonts w:ascii="Calibri" w:hAnsi="Calibri" w:cs="Times New Roman"/>
        </w:rPr>
        <w:t xml:space="preserve"> in Public Affairs and Evangelization</w:t>
      </w:r>
      <w:bookmarkEnd w:id="5"/>
      <w:r w:rsidR="00636AEB" w:rsidRPr="00E56863">
        <w:rPr>
          <w:rFonts w:ascii="Calibri" w:hAnsi="Calibri" w:cs="Times New Roman"/>
        </w:rPr>
        <w:t xml:space="preserve"> </w:t>
      </w:r>
    </w:p>
    <w:p w14:paraId="0E83D58F" w14:textId="669BFECC" w:rsidR="003472B8" w:rsidRPr="00E56863" w:rsidRDefault="00F53281"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A Task Group liaised with </w:t>
      </w:r>
      <w:r w:rsidR="00263BCF" w:rsidRPr="00E56863">
        <w:rPr>
          <w:rFonts w:ascii="Calibri" w:hAnsi="Calibri" w:cs="Times New Roman"/>
          <w:sz w:val="26"/>
          <w:szCs w:val="26"/>
        </w:rPr>
        <w:t xml:space="preserve">Public Affairs staff at </w:t>
      </w:r>
      <w:r w:rsidR="0012615B" w:rsidRPr="00E56863">
        <w:rPr>
          <w:rFonts w:ascii="Calibri" w:hAnsi="Calibri" w:cs="Times New Roman"/>
          <w:sz w:val="26"/>
          <w:szCs w:val="26"/>
        </w:rPr>
        <w:t xml:space="preserve">the </w:t>
      </w:r>
      <w:r w:rsidR="00263BCF" w:rsidRPr="00E56863">
        <w:rPr>
          <w:rFonts w:ascii="Calibri" w:hAnsi="Calibri" w:cs="Times New Roman"/>
          <w:sz w:val="26"/>
          <w:szCs w:val="26"/>
        </w:rPr>
        <w:t>Archbishops’ Council, Church House We</w:t>
      </w:r>
      <w:r w:rsidR="008F5759" w:rsidRPr="00E56863">
        <w:rPr>
          <w:rFonts w:ascii="Calibri" w:hAnsi="Calibri" w:cs="Times New Roman"/>
          <w:sz w:val="26"/>
          <w:szCs w:val="26"/>
        </w:rPr>
        <w:t>stminster and the Catholic Bishops</w:t>
      </w:r>
      <w:r w:rsidR="00EF35C8" w:rsidRPr="00E56863">
        <w:rPr>
          <w:rFonts w:ascii="Calibri" w:hAnsi="Calibri" w:cs="Times New Roman"/>
          <w:sz w:val="26"/>
          <w:szCs w:val="26"/>
        </w:rPr>
        <w:t>’</w:t>
      </w:r>
      <w:r w:rsidR="008F5759" w:rsidRPr="00E56863">
        <w:rPr>
          <w:rFonts w:ascii="Calibri" w:hAnsi="Calibri" w:cs="Times New Roman"/>
          <w:sz w:val="26"/>
          <w:szCs w:val="26"/>
        </w:rPr>
        <w:t xml:space="preserve"> Conference of </w:t>
      </w:r>
      <w:r w:rsidR="00263BCF" w:rsidRPr="00E56863">
        <w:rPr>
          <w:rFonts w:ascii="Calibri" w:hAnsi="Calibri" w:cs="Times New Roman"/>
          <w:sz w:val="26"/>
          <w:szCs w:val="26"/>
        </w:rPr>
        <w:t>England</w:t>
      </w:r>
      <w:r w:rsidR="003472B8" w:rsidRPr="00E56863">
        <w:rPr>
          <w:rFonts w:ascii="Calibri" w:hAnsi="Calibri" w:cs="Times New Roman"/>
          <w:sz w:val="26"/>
          <w:szCs w:val="26"/>
        </w:rPr>
        <w:t xml:space="preserve"> and Wales in Eccleston Square with a seminar on Public Affairs and Evangelisation </w:t>
      </w:r>
      <w:r w:rsidR="00636AEB" w:rsidRPr="00E56863">
        <w:rPr>
          <w:rFonts w:ascii="Calibri" w:hAnsi="Calibri" w:cs="Times New Roman"/>
          <w:sz w:val="26"/>
          <w:szCs w:val="26"/>
        </w:rPr>
        <w:t xml:space="preserve">being </w:t>
      </w:r>
      <w:r w:rsidR="003472B8" w:rsidRPr="00E56863">
        <w:rPr>
          <w:rFonts w:ascii="Calibri" w:hAnsi="Calibri" w:cs="Times New Roman"/>
          <w:sz w:val="26"/>
          <w:szCs w:val="26"/>
        </w:rPr>
        <w:t xml:space="preserve">held on </w:t>
      </w:r>
      <w:r w:rsidR="00636AEB" w:rsidRPr="00E56863">
        <w:rPr>
          <w:rFonts w:ascii="Calibri" w:hAnsi="Calibri" w:cs="Times New Roman"/>
          <w:sz w:val="26"/>
          <w:szCs w:val="26"/>
        </w:rPr>
        <w:t xml:space="preserve">4 October 2012. The seminar had shown the </w:t>
      </w:r>
      <w:r w:rsidR="00003FDB" w:rsidRPr="00E56863">
        <w:rPr>
          <w:rFonts w:ascii="Calibri" w:hAnsi="Calibri" w:cs="Times New Roman"/>
          <w:sz w:val="26"/>
          <w:szCs w:val="26"/>
        </w:rPr>
        <w:t xml:space="preserve">cooperation of the staff of both churches in these fields. </w:t>
      </w:r>
    </w:p>
    <w:p w14:paraId="2ADAB1E2" w14:textId="3BB0BF83" w:rsidR="00263BCF" w:rsidRPr="00E56863" w:rsidRDefault="00EA1F33" w:rsidP="00E56863">
      <w:pPr>
        <w:pStyle w:val="Heading2"/>
        <w:ind w:right="401"/>
        <w:rPr>
          <w:rFonts w:ascii="Calibri" w:hAnsi="Calibri" w:cs="Times New Roman"/>
        </w:rPr>
      </w:pPr>
      <w:bookmarkStart w:id="6" w:name="_Toc485046798"/>
      <w:r w:rsidRPr="00E56863">
        <w:rPr>
          <w:rFonts w:ascii="Calibri" w:hAnsi="Calibri" w:cs="Times New Roman"/>
        </w:rPr>
        <w:t xml:space="preserve">(iv) </w:t>
      </w:r>
      <w:r w:rsidR="00263BCF" w:rsidRPr="00E56863">
        <w:rPr>
          <w:rFonts w:ascii="Calibri" w:hAnsi="Calibri" w:cs="Times New Roman"/>
        </w:rPr>
        <w:t>Ecumenical Formation</w:t>
      </w:r>
      <w:bookmarkEnd w:id="6"/>
      <w:r w:rsidR="00263BCF" w:rsidRPr="00E56863">
        <w:rPr>
          <w:rFonts w:ascii="Calibri" w:hAnsi="Calibri" w:cs="Times New Roman"/>
        </w:rPr>
        <w:t xml:space="preserve"> </w:t>
      </w:r>
    </w:p>
    <w:p w14:paraId="73CFDBCB" w14:textId="5929342B" w:rsidR="00263BCF" w:rsidRPr="00E56863" w:rsidRDefault="00263BCF"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A </w:t>
      </w:r>
      <w:r w:rsidR="007368A1" w:rsidRPr="00E56863">
        <w:rPr>
          <w:rFonts w:ascii="Calibri" w:hAnsi="Calibri" w:cs="Times New Roman"/>
          <w:sz w:val="26"/>
          <w:szCs w:val="26"/>
        </w:rPr>
        <w:t>Task</w:t>
      </w:r>
      <w:r w:rsidRPr="00E56863">
        <w:rPr>
          <w:rFonts w:ascii="Calibri" w:hAnsi="Calibri" w:cs="Times New Roman"/>
          <w:sz w:val="26"/>
          <w:szCs w:val="26"/>
        </w:rPr>
        <w:t xml:space="preserve"> Group produced </w:t>
      </w:r>
      <w:r w:rsidR="007368A1" w:rsidRPr="00E56863">
        <w:rPr>
          <w:rFonts w:ascii="Calibri" w:hAnsi="Calibri" w:cs="Times New Roman"/>
          <w:sz w:val="26"/>
          <w:szCs w:val="26"/>
        </w:rPr>
        <w:t>a leaflet called</w:t>
      </w:r>
      <w:r w:rsidRPr="00E56863">
        <w:rPr>
          <w:rFonts w:ascii="Calibri" w:hAnsi="Calibri" w:cs="Times New Roman"/>
          <w:sz w:val="26"/>
          <w:szCs w:val="26"/>
        </w:rPr>
        <w:t xml:space="preserve"> </w:t>
      </w:r>
      <w:r w:rsidRPr="00E56863">
        <w:rPr>
          <w:rFonts w:ascii="Calibri" w:hAnsi="Calibri" w:cs="Times New Roman"/>
          <w:i/>
          <w:sz w:val="26"/>
          <w:szCs w:val="26"/>
        </w:rPr>
        <w:t>Praying for Unity</w:t>
      </w:r>
      <w:r w:rsidR="00811DD9" w:rsidRPr="00E56863">
        <w:rPr>
          <w:rFonts w:ascii="Calibri" w:hAnsi="Calibri" w:cs="Times New Roman"/>
          <w:sz w:val="26"/>
          <w:szCs w:val="26"/>
        </w:rPr>
        <w:t xml:space="preserve"> leaflet. Starting with Chri</w:t>
      </w:r>
      <w:r w:rsidR="007368A1" w:rsidRPr="00E56863">
        <w:rPr>
          <w:rFonts w:ascii="Calibri" w:hAnsi="Calibri" w:cs="Times New Roman"/>
          <w:sz w:val="26"/>
          <w:szCs w:val="26"/>
        </w:rPr>
        <w:t>st’s words reported at John 17:</w:t>
      </w:r>
      <w:r w:rsidR="00811DD9" w:rsidRPr="00E56863">
        <w:rPr>
          <w:rFonts w:ascii="Calibri" w:hAnsi="Calibri" w:cs="Times New Roman"/>
          <w:sz w:val="26"/>
          <w:szCs w:val="26"/>
        </w:rPr>
        <w:t>20</w:t>
      </w:r>
      <w:r w:rsidR="007368A1" w:rsidRPr="00E56863">
        <w:rPr>
          <w:rFonts w:ascii="Calibri" w:hAnsi="Calibri" w:cs="Times New Roman"/>
          <w:sz w:val="26"/>
          <w:szCs w:val="26"/>
        </w:rPr>
        <w:t>–</w:t>
      </w:r>
      <w:r w:rsidR="00811DD9" w:rsidRPr="00E56863">
        <w:rPr>
          <w:rFonts w:ascii="Calibri" w:hAnsi="Calibri" w:cs="Times New Roman"/>
          <w:sz w:val="26"/>
          <w:szCs w:val="26"/>
        </w:rPr>
        <w:t>21</w:t>
      </w:r>
      <w:r w:rsidR="007368A1" w:rsidRPr="00E56863">
        <w:rPr>
          <w:rFonts w:ascii="Calibri" w:hAnsi="Calibri" w:cs="Times New Roman"/>
          <w:sz w:val="26"/>
          <w:szCs w:val="26"/>
        </w:rPr>
        <w:t>,</w:t>
      </w:r>
      <w:r w:rsidR="00811DD9" w:rsidRPr="00E56863">
        <w:rPr>
          <w:rFonts w:ascii="Calibri" w:hAnsi="Calibri" w:cs="Times New Roman"/>
          <w:sz w:val="26"/>
          <w:szCs w:val="26"/>
        </w:rPr>
        <w:t xml:space="preserve"> the leaflet included prayers from the Anglican and Roman Catholic traditions </w:t>
      </w:r>
      <w:r w:rsidR="0053060B" w:rsidRPr="00E56863">
        <w:rPr>
          <w:rFonts w:ascii="Calibri" w:hAnsi="Calibri" w:cs="Times New Roman"/>
          <w:sz w:val="26"/>
          <w:szCs w:val="26"/>
        </w:rPr>
        <w:t xml:space="preserve">and thoughts about why praying for unity matters. There was a picture </w:t>
      </w:r>
      <w:r w:rsidR="008B6D25" w:rsidRPr="00E56863">
        <w:rPr>
          <w:rFonts w:ascii="Calibri" w:hAnsi="Calibri" w:cs="Times New Roman"/>
          <w:sz w:val="26"/>
          <w:szCs w:val="26"/>
        </w:rPr>
        <w:t>of Pope Francis and Archbishop Jus</w:t>
      </w:r>
      <w:r w:rsidR="00013792" w:rsidRPr="00E56863">
        <w:rPr>
          <w:rFonts w:ascii="Calibri" w:hAnsi="Calibri" w:cs="Times New Roman"/>
          <w:sz w:val="26"/>
          <w:szCs w:val="26"/>
        </w:rPr>
        <w:t xml:space="preserve">tin greeting each other and </w:t>
      </w:r>
      <w:r w:rsidR="008B6D25" w:rsidRPr="00E56863">
        <w:rPr>
          <w:rFonts w:ascii="Calibri" w:hAnsi="Calibri" w:cs="Times New Roman"/>
          <w:sz w:val="26"/>
          <w:szCs w:val="26"/>
        </w:rPr>
        <w:t xml:space="preserve">of them praying together. </w:t>
      </w:r>
      <w:r w:rsidR="003B0DBA" w:rsidRPr="00E56863">
        <w:rPr>
          <w:rFonts w:ascii="Calibri" w:hAnsi="Calibri" w:cs="Times New Roman"/>
          <w:sz w:val="26"/>
          <w:szCs w:val="26"/>
        </w:rPr>
        <w:t xml:space="preserve">2,000 copies of the leaflet were printed and distributed in national and local church networks in early 2014. </w:t>
      </w:r>
    </w:p>
    <w:p w14:paraId="082FF927" w14:textId="3A3B8F1A" w:rsidR="00263BCF" w:rsidRPr="00E56863" w:rsidRDefault="00EA1F33" w:rsidP="00E56863">
      <w:pPr>
        <w:pStyle w:val="Heading2"/>
        <w:ind w:right="401"/>
        <w:rPr>
          <w:rFonts w:ascii="Calibri" w:hAnsi="Calibri" w:cs="Times New Roman"/>
        </w:rPr>
      </w:pPr>
      <w:bookmarkStart w:id="7" w:name="_Toc485046799"/>
      <w:r w:rsidRPr="00E56863">
        <w:rPr>
          <w:rFonts w:ascii="Calibri" w:hAnsi="Calibri" w:cs="Times New Roman"/>
        </w:rPr>
        <w:lastRenderedPageBreak/>
        <w:t xml:space="preserve">(v) </w:t>
      </w:r>
      <w:r w:rsidR="00DF7657" w:rsidRPr="00E56863">
        <w:rPr>
          <w:rFonts w:ascii="Calibri" w:hAnsi="Calibri" w:cs="Times New Roman"/>
        </w:rPr>
        <w:t>Spiritual Ecumenism</w:t>
      </w:r>
      <w:bookmarkEnd w:id="7"/>
      <w:r w:rsidR="00DF7657" w:rsidRPr="00E56863">
        <w:rPr>
          <w:rFonts w:ascii="Calibri" w:hAnsi="Calibri" w:cs="Times New Roman"/>
        </w:rPr>
        <w:t xml:space="preserve"> </w:t>
      </w:r>
    </w:p>
    <w:p w14:paraId="537BEF29" w14:textId="67EC4D06" w:rsidR="00DF7657" w:rsidRPr="00E56863" w:rsidRDefault="00DF7657"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A Task Group </w:t>
      </w:r>
      <w:r w:rsidR="007B3C85" w:rsidRPr="00E56863">
        <w:rPr>
          <w:rFonts w:ascii="Calibri" w:hAnsi="Calibri" w:cs="Times New Roman"/>
          <w:sz w:val="26"/>
          <w:szCs w:val="26"/>
        </w:rPr>
        <w:t>put together a summary of Cardinal Kasper’s book on this theme, which was made available on the English ARC website</w:t>
      </w:r>
      <w:r w:rsidRPr="00E56863">
        <w:rPr>
          <w:rFonts w:ascii="Calibri" w:hAnsi="Calibri" w:cs="Times New Roman"/>
          <w:sz w:val="26"/>
          <w:szCs w:val="26"/>
        </w:rPr>
        <w:t xml:space="preserve">. </w:t>
      </w:r>
      <w:r w:rsidR="007B3C85" w:rsidRPr="00E56863">
        <w:rPr>
          <w:rFonts w:ascii="Calibri" w:hAnsi="Calibri" w:cs="Times New Roman"/>
          <w:sz w:val="26"/>
          <w:szCs w:val="26"/>
        </w:rPr>
        <w:t xml:space="preserve">Initial work was also undertaken on </w:t>
      </w:r>
      <w:r w:rsidR="00636DD3" w:rsidRPr="00E56863">
        <w:rPr>
          <w:rFonts w:ascii="Calibri" w:hAnsi="Calibri" w:cs="Times New Roman"/>
          <w:sz w:val="26"/>
          <w:szCs w:val="26"/>
        </w:rPr>
        <w:t xml:space="preserve">a </w:t>
      </w:r>
      <w:r w:rsidR="007B3C85" w:rsidRPr="00E56863">
        <w:rPr>
          <w:rFonts w:ascii="Calibri" w:hAnsi="Calibri" w:cs="Times New Roman"/>
          <w:sz w:val="26"/>
          <w:szCs w:val="26"/>
        </w:rPr>
        <w:t>l</w:t>
      </w:r>
      <w:r w:rsidRPr="00E56863">
        <w:rPr>
          <w:rFonts w:ascii="Calibri" w:hAnsi="Calibri" w:cs="Times New Roman"/>
          <w:sz w:val="26"/>
          <w:szCs w:val="26"/>
        </w:rPr>
        <w:t xml:space="preserve">eaflet </w:t>
      </w:r>
      <w:r w:rsidR="007B3C85" w:rsidRPr="00E56863">
        <w:rPr>
          <w:rFonts w:ascii="Calibri" w:hAnsi="Calibri" w:cs="Times New Roman"/>
          <w:sz w:val="26"/>
          <w:szCs w:val="26"/>
        </w:rPr>
        <w:t>about pilgrimage, but the decision was taken not to proceed with publication at that point.</w:t>
      </w:r>
    </w:p>
    <w:p w14:paraId="2190136F" w14:textId="3FB33068" w:rsidR="00C13DCA" w:rsidRPr="00E56863" w:rsidRDefault="00EA1F33" w:rsidP="00E56863">
      <w:pPr>
        <w:pStyle w:val="Heading2"/>
        <w:ind w:right="401"/>
        <w:rPr>
          <w:rFonts w:ascii="Calibri" w:hAnsi="Calibri" w:cs="Times New Roman"/>
        </w:rPr>
      </w:pPr>
      <w:bookmarkStart w:id="8" w:name="_Toc485046800"/>
      <w:r w:rsidRPr="00E56863">
        <w:rPr>
          <w:rFonts w:ascii="Calibri" w:hAnsi="Calibri" w:cs="Times New Roman"/>
        </w:rPr>
        <w:t xml:space="preserve">(vi) </w:t>
      </w:r>
      <w:r w:rsidR="007B3C85" w:rsidRPr="00E56863">
        <w:rPr>
          <w:rFonts w:ascii="Calibri" w:hAnsi="Calibri" w:cs="Times New Roman"/>
        </w:rPr>
        <w:t>Relations with the episcopate</w:t>
      </w:r>
      <w:bookmarkEnd w:id="8"/>
      <w:r w:rsidR="00C13DCA" w:rsidRPr="00E56863">
        <w:rPr>
          <w:rFonts w:ascii="Calibri" w:hAnsi="Calibri" w:cs="Times New Roman"/>
        </w:rPr>
        <w:t xml:space="preserve"> </w:t>
      </w:r>
    </w:p>
    <w:p w14:paraId="1244A1F1" w14:textId="02D6FD65" w:rsidR="007B3C85" w:rsidRPr="00E56863" w:rsidRDefault="007B3C85" w:rsidP="00E56863">
      <w:pPr>
        <w:pStyle w:val="PNumberedparas"/>
        <w:ind w:right="401"/>
        <w:rPr>
          <w:rFonts w:ascii="Calibri" w:hAnsi="Calibri" w:cs="Times New Roman"/>
          <w:sz w:val="26"/>
          <w:szCs w:val="26"/>
        </w:rPr>
      </w:pPr>
      <w:r w:rsidRPr="00E56863">
        <w:rPr>
          <w:rFonts w:ascii="Calibri" w:hAnsi="Calibri" w:cs="Times New Roman"/>
          <w:sz w:val="26"/>
          <w:szCs w:val="26"/>
        </w:rPr>
        <w:t>A joint meeting of bishops was held at Lambeth Palace in 2013, with a major focus on evangelization / evangelism. English ARC was invited to present some aspects of their work at the final session, leading into group discussions involving the bishops and members of English ARC before a final plenary review. The meeting showed the lack of awareness among many bishops of English ARC’s work and the scepticism of some about its approach. It was however a significant occasion in being the first time that the joint meeting had directly engaged with English ARC. A further joint bishops’ meeting is now being planned for e</w:t>
      </w:r>
      <w:r w:rsidR="003C1995" w:rsidRPr="00E56863">
        <w:rPr>
          <w:rFonts w:ascii="Calibri" w:hAnsi="Calibri" w:cs="Times New Roman"/>
          <w:sz w:val="26"/>
          <w:szCs w:val="26"/>
        </w:rPr>
        <w:t xml:space="preserve">arly 2017, and it is hoped that, </w:t>
      </w:r>
      <w:r w:rsidRPr="00E56863">
        <w:rPr>
          <w:rFonts w:ascii="Calibri" w:hAnsi="Calibri" w:cs="Times New Roman"/>
          <w:sz w:val="26"/>
          <w:szCs w:val="26"/>
        </w:rPr>
        <w:t xml:space="preserve">as this coincides with the end of the current Quinquennium, the bishops can be consulted on how they see the priorities for Anglican – Roman Catholic relations in England and Wales and what structures </w:t>
      </w:r>
      <w:r w:rsidR="004D534D" w:rsidRPr="00E56863">
        <w:rPr>
          <w:rFonts w:ascii="Calibri" w:hAnsi="Calibri" w:cs="Times New Roman"/>
          <w:sz w:val="26"/>
          <w:szCs w:val="26"/>
        </w:rPr>
        <w:t xml:space="preserve">might best support work achieving </w:t>
      </w:r>
      <w:r w:rsidRPr="00E56863">
        <w:rPr>
          <w:rFonts w:ascii="Calibri" w:hAnsi="Calibri" w:cs="Times New Roman"/>
          <w:sz w:val="26"/>
          <w:szCs w:val="26"/>
        </w:rPr>
        <w:t>them.</w:t>
      </w:r>
    </w:p>
    <w:p w14:paraId="7485CCC2" w14:textId="4CC74952" w:rsidR="00C93E45" w:rsidRPr="00E56863" w:rsidRDefault="00723789" w:rsidP="00E56863">
      <w:pPr>
        <w:pStyle w:val="PNumberedparas"/>
        <w:ind w:right="401"/>
        <w:rPr>
          <w:rFonts w:ascii="Calibri" w:hAnsi="Calibri" w:cs="Times New Roman"/>
          <w:sz w:val="26"/>
          <w:szCs w:val="26"/>
        </w:rPr>
      </w:pPr>
      <w:r w:rsidRPr="00E56863">
        <w:rPr>
          <w:rFonts w:ascii="Calibri" w:hAnsi="Calibri" w:cs="Times New Roman"/>
          <w:sz w:val="26"/>
          <w:szCs w:val="26"/>
        </w:rPr>
        <w:t>The desire to foster a closer relationship between the joint bishops’ meeting and English ARC might be seen as congruent with a shift towards IARCCUM rather than ARCIC as the primary international point of reference. IARCCUM has a remit tha</w:t>
      </w:r>
      <w:r w:rsidR="00EC1790">
        <w:rPr>
          <w:rFonts w:ascii="Calibri" w:hAnsi="Calibri" w:cs="Times New Roman"/>
          <w:sz w:val="26"/>
          <w:szCs w:val="26"/>
        </w:rPr>
        <w:t>t</w:t>
      </w:r>
      <w:r w:rsidRPr="00E56863">
        <w:rPr>
          <w:rFonts w:ascii="Calibri" w:hAnsi="Calibri" w:cs="Times New Roman"/>
          <w:sz w:val="26"/>
          <w:szCs w:val="26"/>
        </w:rPr>
        <w:t xml:space="preserve"> focuses more on enabling practical partnership in missional activity between Anglicans and Roman Catholics, with a consequent expectation that it is for bishops working together to give a lead and help create the spaces for substantial joint working. Bishop David Hamid, the Anglican Co-Chair of IARCCUM, was a guest at the </w:t>
      </w:r>
      <w:r w:rsidR="00406601" w:rsidRPr="00E56863">
        <w:rPr>
          <w:rFonts w:ascii="Calibri" w:hAnsi="Calibri" w:cs="Times New Roman"/>
          <w:sz w:val="26"/>
          <w:szCs w:val="26"/>
        </w:rPr>
        <w:t xml:space="preserve">English ARC </w:t>
      </w:r>
      <w:r w:rsidRPr="00E56863">
        <w:rPr>
          <w:rFonts w:ascii="Calibri" w:hAnsi="Calibri" w:cs="Times New Roman"/>
          <w:sz w:val="26"/>
          <w:szCs w:val="26"/>
        </w:rPr>
        <w:t>March 2013 meeting at Mirfield and set out plans for the new phase of IARCCUM. He reported on the results of an IARCCUM survey of regional ARCs, to which English ARC had contributed a response. IARCCUM now has its own website, with provision for resources and news from region</w:t>
      </w:r>
      <w:r w:rsidR="00EF35C8" w:rsidRPr="00E56863">
        <w:rPr>
          <w:rFonts w:ascii="Calibri" w:hAnsi="Calibri" w:cs="Times New Roman"/>
          <w:sz w:val="26"/>
          <w:szCs w:val="26"/>
        </w:rPr>
        <w:t xml:space="preserve">al ARCs. The English ‘pair’ of </w:t>
      </w:r>
      <w:r w:rsidRPr="00E56863">
        <w:rPr>
          <w:rFonts w:ascii="Calibri" w:hAnsi="Calibri" w:cs="Times New Roman"/>
          <w:sz w:val="26"/>
          <w:szCs w:val="26"/>
        </w:rPr>
        <w:t xml:space="preserve">IARCCUM bishops, the Rt Revd Tim Thornton and the Rt Revd Mark O’Toole, attended the international IARCCUM gathering that formed a central part of the 50th Anniversary celebrations in Rome in 2016 of the visit </w:t>
      </w:r>
      <w:r w:rsidR="00F35C86" w:rsidRPr="00E56863">
        <w:rPr>
          <w:rFonts w:ascii="Calibri" w:hAnsi="Calibri" w:cs="Times New Roman"/>
          <w:sz w:val="26"/>
          <w:szCs w:val="26"/>
        </w:rPr>
        <w:t>of Archbishop Ramsey to Paul VI.</w:t>
      </w:r>
    </w:p>
    <w:p w14:paraId="14E32F09" w14:textId="1C995940" w:rsidR="00C93E45" w:rsidRPr="00E56863" w:rsidRDefault="00C93E45" w:rsidP="00E56863">
      <w:pPr>
        <w:pStyle w:val="Heading1"/>
        <w:ind w:right="401"/>
        <w:rPr>
          <w:rFonts w:ascii="Calibri" w:hAnsi="Calibri" w:cs="Times New Roman"/>
          <w:sz w:val="26"/>
          <w:szCs w:val="26"/>
        </w:rPr>
      </w:pPr>
      <w:bookmarkStart w:id="9" w:name="_Toc485046801"/>
      <w:r w:rsidRPr="00E56863">
        <w:rPr>
          <w:rFonts w:ascii="Calibri" w:hAnsi="Calibri" w:cs="Times New Roman"/>
          <w:sz w:val="26"/>
          <w:szCs w:val="26"/>
        </w:rPr>
        <w:t xml:space="preserve">SECTION </w:t>
      </w:r>
      <w:r w:rsidR="009715DC" w:rsidRPr="00E56863">
        <w:rPr>
          <w:rFonts w:ascii="Calibri" w:hAnsi="Calibri" w:cs="Times New Roman"/>
          <w:sz w:val="26"/>
          <w:szCs w:val="26"/>
        </w:rPr>
        <w:t>THREE</w:t>
      </w:r>
      <w:r w:rsidRPr="00E56863">
        <w:rPr>
          <w:rFonts w:ascii="Calibri" w:hAnsi="Calibri" w:cs="Times New Roman"/>
          <w:sz w:val="26"/>
          <w:szCs w:val="26"/>
        </w:rPr>
        <w:t>: THE MAPPING EXERCISE</w:t>
      </w:r>
      <w:bookmarkEnd w:id="9"/>
    </w:p>
    <w:p w14:paraId="4C14121B" w14:textId="0835DD0B" w:rsidR="009715DC" w:rsidRPr="00E56863" w:rsidRDefault="00C93E45" w:rsidP="00E56863">
      <w:pPr>
        <w:pStyle w:val="PNumberedparas"/>
        <w:ind w:right="401"/>
        <w:rPr>
          <w:rFonts w:ascii="Calibri" w:hAnsi="Calibri" w:cs="Times New Roman"/>
          <w:sz w:val="26"/>
          <w:szCs w:val="26"/>
        </w:rPr>
      </w:pPr>
      <w:r w:rsidRPr="00E56863">
        <w:rPr>
          <w:rFonts w:ascii="Calibri" w:hAnsi="Calibri" w:cs="Times New Roman"/>
          <w:sz w:val="26"/>
          <w:szCs w:val="26"/>
        </w:rPr>
        <w:t>By 2014, the initial phase of work pursued by the various task groups as set out above seemed to be coming to an end. Partly in response to the joint b</w:t>
      </w:r>
      <w:r w:rsidR="00713BDA" w:rsidRPr="00E56863">
        <w:rPr>
          <w:rFonts w:ascii="Calibri" w:hAnsi="Calibri" w:cs="Times New Roman"/>
          <w:sz w:val="26"/>
          <w:szCs w:val="26"/>
        </w:rPr>
        <w:t>ishops</w:t>
      </w:r>
      <w:r w:rsidRPr="00E56863">
        <w:rPr>
          <w:rFonts w:ascii="Calibri" w:hAnsi="Calibri" w:cs="Times New Roman"/>
          <w:sz w:val="26"/>
          <w:szCs w:val="26"/>
        </w:rPr>
        <w:t>’ m</w:t>
      </w:r>
      <w:r w:rsidR="00713BDA" w:rsidRPr="00E56863">
        <w:rPr>
          <w:rFonts w:ascii="Calibri" w:hAnsi="Calibri" w:cs="Times New Roman"/>
          <w:sz w:val="26"/>
          <w:szCs w:val="26"/>
        </w:rPr>
        <w:t xml:space="preserve">eeting </w:t>
      </w:r>
      <w:r w:rsidR="0000056D" w:rsidRPr="00E56863">
        <w:rPr>
          <w:rFonts w:ascii="Calibri" w:hAnsi="Calibri" w:cs="Times New Roman"/>
          <w:sz w:val="26"/>
          <w:szCs w:val="26"/>
        </w:rPr>
        <w:t xml:space="preserve">at Lambeth </w:t>
      </w:r>
      <w:r w:rsidRPr="00E56863">
        <w:rPr>
          <w:rFonts w:ascii="Calibri" w:hAnsi="Calibri" w:cs="Times New Roman"/>
          <w:sz w:val="26"/>
          <w:szCs w:val="26"/>
        </w:rPr>
        <w:t xml:space="preserve">in 2013, a decision was taken to set up a ‘mapping exercise’ designed to establish the range and extent of </w:t>
      </w:r>
      <w:r w:rsidR="00245909" w:rsidRPr="00E56863">
        <w:rPr>
          <w:rFonts w:ascii="Calibri" w:hAnsi="Calibri" w:cs="Times New Roman"/>
          <w:sz w:val="26"/>
          <w:szCs w:val="26"/>
        </w:rPr>
        <w:t xml:space="preserve">local and regional </w:t>
      </w:r>
      <w:r w:rsidRPr="00E56863">
        <w:rPr>
          <w:rFonts w:ascii="Calibri" w:hAnsi="Calibri" w:cs="Times New Roman"/>
          <w:sz w:val="26"/>
          <w:szCs w:val="26"/>
        </w:rPr>
        <w:t xml:space="preserve">activities </w:t>
      </w:r>
      <w:r w:rsidR="00245909" w:rsidRPr="00E56863">
        <w:rPr>
          <w:rFonts w:ascii="Calibri" w:hAnsi="Calibri" w:cs="Times New Roman"/>
          <w:sz w:val="26"/>
          <w:szCs w:val="26"/>
        </w:rPr>
        <w:t xml:space="preserve">in which the two churches came together </w:t>
      </w:r>
      <w:r w:rsidRPr="00E56863">
        <w:rPr>
          <w:rFonts w:ascii="Calibri" w:hAnsi="Calibri" w:cs="Times New Roman"/>
          <w:sz w:val="26"/>
          <w:szCs w:val="26"/>
        </w:rPr>
        <w:t xml:space="preserve">either </w:t>
      </w:r>
      <w:r w:rsidR="00245909" w:rsidRPr="00E56863">
        <w:rPr>
          <w:rFonts w:ascii="Calibri" w:hAnsi="Calibri" w:cs="Times New Roman"/>
          <w:sz w:val="26"/>
          <w:szCs w:val="26"/>
        </w:rPr>
        <w:t xml:space="preserve">bilaterally or multi-laterally with other churches. This </w:t>
      </w:r>
      <w:r w:rsidRPr="00E56863">
        <w:rPr>
          <w:rFonts w:ascii="Calibri" w:hAnsi="Calibri" w:cs="Times New Roman"/>
          <w:sz w:val="26"/>
          <w:szCs w:val="26"/>
        </w:rPr>
        <w:t xml:space="preserve">ambitious </w:t>
      </w:r>
      <w:r w:rsidR="00245909" w:rsidRPr="00E56863">
        <w:rPr>
          <w:rFonts w:ascii="Calibri" w:hAnsi="Calibri" w:cs="Times New Roman"/>
          <w:sz w:val="26"/>
          <w:szCs w:val="26"/>
        </w:rPr>
        <w:t>project</w:t>
      </w:r>
      <w:r w:rsidRPr="00E56863">
        <w:rPr>
          <w:rFonts w:ascii="Calibri" w:hAnsi="Calibri" w:cs="Times New Roman"/>
          <w:sz w:val="26"/>
          <w:szCs w:val="26"/>
        </w:rPr>
        <w:t xml:space="preserve"> became a major focus for English ARC in 2015 and 2016, leading to a substantial report that </w:t>
      </w:r>
      <w:r w:rsidRPr="00E56863">
        <w:rPr>
          <w:rFonts w:ascii="Calibri" w:hAnsi="Calibri" w:cs="Times New Roman"/>
          <w:sz w:val="26"/>
          <w:szCs w:val="26"/>
        </w:rPr>
        <w:lastRenderedPageBreak/>
        <w:t>establishes for the first time some comprehensive evidence about what is currently happening at diocesan and parish level. The project was led by the two National Ecumenical Officers, Canon John O’Toole and Dr Roger Paul. The report made a series of recommendations, and how to respond to these will be an important question in deciding what the next phase of English ARC might look like.</w:t>
      </w:r>
      <w:r w:rsidR="009715DC" w:rsidRPr="00E56863">
        <w:rPr>
          <w:rFonts w:ascii="Calibri" w:hAnsi="Calibri" w:cs="Times New Roman"/>
          <w:sz w:val="26"/>
          <w:szCs w:val="26"/>
        </w:rPr>
        <w:t xml:space="preserve"> </w:t>
      </w:r>
    </w:p>
    <w:p w14:paraId="4B5E3F2F" w14:textId="29119EAE" w:rsidR="00EA1F33" w:rsidRPr="00E56863" w:rsidRDefault="00EA1F33" w:rsidP="00E56863">
      <w:pPr>
        <w:pStyle w:val="Heading1"/>
        <w:ind w:right="401"/>
        <w:rPr>
          <w:rFonts w:ascii="Calibri" w:hAnsi="Calibri"/>
          <w:sz w:val="26"/>
          <w:szCs w:val="26"/>
        </w:rPr>
      </w:pPr>
      <w:bookmarkStart w:id="10" w:name="_Toc485046802"/>
      <w:r w:rsidRPr="00E56863">
        <w:rPr>
          <w:rFonts w:ascii="Calibri" w:hAnsi="Calibri"/>
          <w:sz w:val="26"/>
          <w:szCs w:val="26"/>
        </w:rPr>
        <w:t>SECTION FOUR: OTHER ACTIVITIES</w:t>
      </w:r>
      <w:bookmarkEnd w:id="10"/>
    </w:p>
    <w:p w14:paraId="24014112" w14:textId="4555E05A" w:rsidR="00EA1F33" w:rsidRPr="00E56863" w:rsidRDefault="00EA1F33"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English ARC has a responsive role as well as a responsibility to initiate work on areas that it believes need addressing. Meetings during this Quinquennium have given attention to a wide range of issues that concern Anglicans and Roman Catholics, e.g. the religious life, papal documents such as </w:t>
      </w:r>
      <w:r w:rsidRPr="00E56863">
        <w:rPr>
          <w:rFonts w:ascii="Calibri" w:hAnsi="Calibri" w:cs="Times New Roman"/>
          <w:i/>
          <w:sz w:val="26"/>
          <w:szCs w:val="26"/>
        </w:rPr>
        <w:t>Amoris Laetitia</w:t>
      </w:r>
      <w:r w:rsidRPr="00E56863">
        <w:rPr>
          <w:rFonts w:ascii="Calibri" w:hAnsi="Calibri" w:cs="Times New Roman"/>
          <w:sz w:val="26"/>
          <w:szCs w:val="26"/>
        </w:rPr>
        <w:t xml:space="preserve">, major events such as the Year of Mercy or the visit of Pope Benedict </w:t>
      </w:r>
      <w:r w:rsidR="002C0676" w:rsidRPr="00E56863">
        <w:rPr>
          <w:rFonts w:ascii="Calibri" w:hAnsi="Calibri" w:cs="Times New Roman"/>
          <w:sz w:val="26"/>
          <w:szCs w:val="26"/>
        </w:rPr>
        <w:t>X</w:t>
      </w:r>
      <w:r w:rsidRPr="00E56863">
        <w:rPr>
          <w:rFonts w:ascii="Calibri" w:hAnsi="Calibri" w:cs="Times New Roman"/>
          <w:sz w:val="26"/>
          <w:szCs w:val="26"/>
        </w:rPr>
        <w:t xml:space="preserve">VI, and significant developments with a direct impact on relationships such as the establishment of the Anglican Ordinariate. Often </w:t>
      </w:r>
      <w:r w:rsidR="00F35405" w:rsidRPr="00E56863">
        <w:rPr>
          <w:rFonts w:ascii="Calibri" w:hAnsi="Calibri" w:cs="Times New Roman"/>
          <w:sz w:val="26"/>
          <w:szCs w:val="26"/>
        </w:rPr>
        <w:t xml:space="preserve">reflection on such matters would </w:t>
      </w:r>
      <w:r w:rsidRPr="00E56863">
        <w:rPr>
          <w:rFonts w:ascii="Calibri" w:hAnsi="Calibri" w:cs="Times New Roman"/>
          <w:sz w:val="26"/>
          <w:szCs w:val="26"/>
        </w:rPr>
        <w:t>begin with reports or papers from members, with outside speakers also sometimes being invited to contribute.</w:t>
      </w:r>
    </w:p>
    <w:p w14:paraId="6C08F554" w14:textId="2EB886DC" w:rsidR="00BA39BE" w:rsidRPr="00E56863" w:rsidRDefault="00BA39BE" w:rsidP="00E56863">
      <w:pPr>
        <w:pStyle w:val="Heading2"/>
        <w:ind w:right="401"/>
        <w:rPr>
          <w:rFonts w:ascii="Calibri" w:hAnsi="Calibri"/>
        </w:rPr>
      </w:pPr>
      <w:bookmarkStart w:id="11" w:name="_Toc485046803"/>
      <w:r w:rsidRPr="00E56863">
        <w:rPr>
          <w:rFonts w:ascii="Calibri" w:hAnsi="Calibri"/>
        </w:rPr>
        <w:t>Evangelism and evangelization</w:t>
      </w:r>
      <w:bookmarkEnd w:id="11"/>
      <w:r w:rsidRPr="00E56863">
        <w:rPr>
          <w:rFonts w:ascii="Calibri" w:hAnsi="Calibri"/>
        </w:rPr>
        <w:t xml:space="preserve"> </w:t>
      </w:r>
    </w:p>
    <w:p w14:paraId="112FB49C" w14:textId="533DD908" w:rsidR="00507CB9" w:rsidRPr="00E56863" w:rsidRDefault="00507CB9"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At the November 2014 meeting at Hinsley Hall Leeds two national advisors (Dr Rachel Jordan from the C of E) and Miss Clare Ward (from CBCEW) made a presentation and led discussion about Evangelism and Evangelization. </w:t>
      </w:r>
      <w:r w:rsidR="002D1968" w:rsidRPr="00E56863">
        <w:rPr>
          <w:rFonts w:ascii="Calibri" w:hAnsi="Calibri" w:cs="Times New Roman"/>
          <w:sz w:val="26"/>
          <w:szCs w:val="26"/>
        </w:rPr>
        <w:t xml:space="preserve">English ARC considered a role in encouraging churches to work together in this field in the spirit of </w:t>
      </w:r>
      <w:r w:rsidR="002D1968" w:rsidRPr="00E56863">
        <w:rPr>
          <w:rFonts w:ascii="Calibri" w:hAnsi="Calibri" w:cs="Times New Roman"/>
          <w:i/>
          <w:sz w:val="26"/>
          <w:szCs w:val="26"/>
        </w:rPr>
        <w:t>Evangelii Gaudium</w:t>
      </w:r>
      <w:r w:rsidR="002D1968" w:rsidRPr="00E56863">
        <w:rPr>
          <w:rFonts w:ascii="Calibri" w:hAnsi="Calibri" w:cs="Times New Roman"/>
          <w:sz w:val="26"/>
          <w:szCs w:val="26"/>
        </w:rPr>
        <w:t xml:space="preserve"> and Anglican initiatives that were to be highlighted by the Archbishop of Canterbury at the General Synod session the following February in an address titled </w:t>
      </w:r>
      <w:r w:rsidR="002D1968" w:rsidRPr="00E56863">
        <w:rPr>
          <w:rFonts w:ascii="Calibri" w:hAnsi="Calibri" w:cs="Times New Roman"/>
          <w:i/>
          <w:sz w:val="26"/>
          <w:szCs w:val="26"/>
        </w:rPr>
        <w:t>Joy and delight in</w:t>
      </w:r>
      <w:r w:rsidR="002D1968" w:rsidRPr="00E56863">
        <w:rPr>
          <w:rFonts w:ascii="Calibri" w:hAnsi="Calibri" w:cs="Times New Roman"/>
          <w:sz w:val="26"/>
          <w:szCs w:val="26"/>
        </w:rPr>
        <w:t xml:space="preserve"> </w:t>
      </w:r>
      <w:r w:rsidR="002D1968" w:rsidRPr="00E56863">
        <w:rPr>
          <w:rFonts w:ascii="Calibri" w:hAnsi="Calibri" w:cs="Times New Roman"/>
          <w:i/>
          <w:sz w:val="26"/>
          <w:szCs w:val="26"/>
        </w:rPr>
        <w:t>the love of God is at the heart of Christian witness</w:t>
      </w:r>
      <w:r w:rsidR="00803DC8" w:rsidRPr="00E56863">
        <w:rPr>
          <w:rFonts w:ascii="Calibri" w:hAnsi="Calibri" w:cs="Times New Roman"/>
          <w:sz w:val="26"/>
          <w:szCs w:val="26"/>
        </w:rPr>
        <w:t xml:space="preserve">. </w:t>
      </w:r>
    </w:p>
    <w:p w14:paraId="7F4E9F79" w14:textId="781A7CC3" w:rsidR="00EA1F33" w:rsidRPr="00E56863" w:rsidRDefault="00BA39BE" w:rsidP="00E56863">
      <w:pPr>
        <w:pStyle w:val="Heading2"/>
        <w:ind w:right="401"/>
        <w:rPr>
          <w:rFonts w:ascii="Calibri" w:hAnsi="Calibri"/>
        </w:rPr>
      </w:pPr>
      <w:bookmarkStart w:id="12" w:name="_Toc485046804"/>
      <w:r w:rsidRPr="00E56863">
        <w:rPr>
          <w:rFonts w:ascii="Calibri" w:hAnsi="Calibri"/>
        </w:rPr>
        <w:t>The religious life: Chemin Neuf</w:t>
      </w:r>
      <w:bookmarkEnd w:id="12"/>
      <w:r w:rsidRPr="00E56863">
        <w:rPr>
          <w:rFonts w:ascii="Calibri" w:hAnsi="Calibri"/>
        </w:rPr>
        <w:t xml:space="preserve"> </w:t>
      </w:r>
    </w:p>
    <w:p w14:paraId="4774D7CE" w14:textId="21905A55" w:rsidR="00534CA8" w:rsidRPr="00E56863" w:rsidRDefault="00534CA8" w:rsidP="00E56863">
      <w:pPr>
        <w:pStyle w:val="PNumberedparas"/>
        <w:ind w:right="401"/>
        <w:rPr>
          <w:rFonts w:ascii="Calibri" w:hAnsi="Calibri" w:cs="Times New Roman"/>
          <w:sz w:val="26"/>
          <w:szCs w:val="26"/>
        </w:rPr>
      </w:pPr>
      <w:r w:rsidRPr="00E56863">
        <w:rPr>
          <w:rFonts w:ascii="Calibri" w:hAnsi="Calibri" w:cs="Times New Roman"/>
          <w:sz w:val="26"/>
          <w:szCs w:val="26"/>
        </w:rPr>
        <w:t>At the November 2015 meeting at the Royal Foundation of St Katharine four facilitators from the Chemin Neuf community spoke about the growth of that movement over the last 40 years. One of the facilit</w:t>
      </w:r>
      <w:r w:rsidR="004E282A">
        <w:rPr>
          <w:rFonts w:ascii="Calibri" w:hAnsi="Calibri" w:cs="Times New Roman"/>
          <w:sz w:val="26"/>
          <w:szCs w:val="26"/>
        </w:rPr>
        <w:t>ators, Sister Sonia Beranger had</w:t>
      </w:r>
      <w:r w:rsidRPr="00E56863">
        <w:rPr>
          <w:rFonts w:ascii="Calibri" w:hAnsi="Calibri" w:cs="Times New Roman"/>
          <w:sz w:val="26"/>
          <w:szCs w:val="26"/>
        </w:rPr>
        <w:t xml:space="preserve"> a role in the setting up </w:t>
      </w:r>
      <w:r w:rsidR="00664AA6" w:rsidRPr="00E56863">
        <w:rPr>
          <w:rFonts w:ascii="Calibri" w:hAnsi="Calibri" w:cs="Times New Roman"/>
          <w:sz w:val="26"/>
          <w:szCs w:val="26"/>
        </w:rPr>
        <w:t xml:space="preserve">that year </w:t>
      </w:r>
      <w:r w:rsidRPr="00E56863">
        <w:rPr>
          <w:rFonts w:ascii="Calibri" w:hAnsi="Calibri" w:cs="Times New Roman"/>
          <w:sz w:val="26"/>
          <w:szCs w:val="26"/>
        </w:rPr>
        <w:t xml:space="preserve">of the Community of </w:t>
      </w:r>
      <w:r w:rsidR="00664AA6" w:rsidRPr="00E56863">
        <w:rPr>
          <w:rFonts w:ascii="Calibri" w:hAnsi="Calibri" w:cs="Times New Roman"/>
          <w:sz w:val="26"/>
          <w:szCs w:val="26"/>
        </w:rPr>
        <w:t xml:space="preserve">Saint Anselm at Lambeth Palace. This Community of 36 young people comprised 16 residential and 20 non – residential members committing for 10 months to study, prayer, community life and service to the poor. The Archbishop of </w:t>
      </w:r>
      <w:r w:rsidR="00904B6C" w:rsidRPr="00E56863">
        <w:rPr>
          <w:rFonts w:ascii="Calibri" w:hAnsi="Calibri" w:cs="Times New Roman"/>
          <w:sz w:val="26"/>
          <w:szCs w:val="26"/>
        </w:rPr>
        <w:t xml:space="preserve">Canterbury is </w:t>
      </w:r>
      <w:r w:rsidR="00664AA6" w:rsidRPr="00E56863">
        <w:rPr>
          <w:rFonts w:ascii="Calibri" w:hAnsi="Calibri" w:cs="Times New Roman"/>
          <w:sz w:val="26"/>
          <w:szCs w:val="26"/>
        </w:rPr>
        <w:t xml:space="preserve">the Abbot and Revd Anders </w:t>
      </w:r>
      <w:r w:rsidR="005B6C36" w:rsidRPr="00E56863">
        <w:rPr>
          <w:rFonts w:ascii="Calibri" w:hAnsi="Calibri" w:cs="Times New Roman"/>
          <w:sz w:val="26"/>
          <w:szCs w:val="26"/>
        </w:rPr>
        <w:t xml:space="preserve">Litzell </w:t>
      </w:r>
      <w:r w:rsidR="00664AA6" w:rsidRPr="00E56863">
        <w:rPr>
          <w:rFonts w:ascii="Calibri" w:hAnsi="Calibri" w:cs="Times New Roman"/>
          <w:sz w:val="26"/>
          <w:szCs w:val="26"/>
        </w:rPr>
        <w:t xml:space="preserve">from Sweden the Prior. A second cohort began community life in 2016 and many members of the first cohort </w:t>
      </w:r>
      <w:r w:rsidR="00243DF4" w:rsidRPr="00E56863">
        <w:rPr>
          <w:rFonts w:ascii="Calibri" w:hAnsi="Calibri" w:cs="Times New Roman"/>
          <w:sz w:val="26"/>
          <w:szCs w:val="26"/>
        </w:rPr>
        <w:t xml:space="preserve">remained in association. </w:t>
      </w:r>
    </w:p>
    <w:p w14:paraId="39076BAD" w14:textId="6804E2B2" w:rsidR="009715DC" w:rsidRPr="00E56863" w:rsidRDefault="009715DC" w:rsidP="00E56863">
      <w:pPr>
        <w:pStyle w:val="Heading1"/>
        <w:ind w:right="401"/>
        <w:rPr>
          <w:rFonts w:ascii="Calibri" w:hAnsi="Calibri"/>
          <w:sz w:val="26"/>
          <w:szCs w:val="26"/>
        </w:rPr>
      </w:pPr>
      <w:bookmarkStart w:id="13" w:name="_Toc485046805"/>
      <w:r w:rsidRPr="00E56863">
        <w:rPr>
          <w:rFonts w:ascii="Calibri" w:hAnsi="Calibri"/>
          <w:sz w:val="26"/>
          <w:szCs w:val="26"/>
        </w:rPr>
        <w:t>SECTION FIVE: WHAT NEXT?</w:t>
      </w:r>
      <w:bookmarkEnd w:id="13"/>
    </w:p>
    <w:p w14:paraId="505ED801" w14:textId="2B7D1DF3" w:rsidR="009715DC" w:rsidRPr="00E56863" w:rsidRDefault="009715DC" w:rsidP="00E56863">
      <w:pPr>
        <w:pStyle w:val="PNumberedparas"/>
        <w:ind w:right="401"/>
        <w:rPr>
          <w:rFonts w:ascii="Calibri" w:hAnsi="Calibri" w:cs="Times New Roman"/>
          <w:sz w:val="26"/>
          <w:szCs w:val="26"/>
        </w:rPr>
      </w:pPr>
      <w:r w:rsidRPr="00E56863">
        <w:rPr>
          <w:rFonts w:ascii="Calibri" w:hAnsi="Calibri" w:cs="Times New Roman"/>
          <w:sz w:val="26"/>
          <w:szCs w:val="26"/>
        </w:rPr>
        <w:t xml:space="preserve">As this brief review indicates, English ARC has during its most recent Quinquennium covered a great deal of ground. As well as producing resources of its own, such as the </w:t>
      </w:r>
      <w:r w:rsidRPr="00E56863">
        <w:rPr>
          <w:rFonts w:ascii="Calibri" w:hAnsi="Calibri" w:cs="Times New Roman"/>
          <w:i/>
          <w:sz w:val="26"/>
          <w:szCs w:val="26"/>
        </w:rPr>
        <w:lastRenderedPageBreak/>
        <w:t>Praying for Unity</w:t>
      </w:r>
      <w:r w:rsidRPr="00E56863">
        <w:rPr>
          <w:rFonts w:ascii="Calibri" w:hAnsi="Calibri" w:cs="Times New Roman"/>
          <w:sz w:val="26"/>
          <w:szCs w:val="26"/>
        </w:rPr>
        <w:t xml:space="preserve"> leaflet and the mapping exercise report, it has been a catalyst for significant initiatives around </w:t>
      </w:r>
      <w:r w:rsidRPr="00E56863">
        <w:rPr>
          <w:rFonts w:ascii="Calibri" w:hAnsi="Calibri" w:cs="Times New Roman"/>
          <w:i/>
          <w:sz w:val="26"/>
          <w:szCs w:val="26"/>
        </w:rPr>
        <w:t>Evangelii Gaudium</w:t>
      </w:r>
      <w:r w:rsidRPr="00E56863">
        <w:rPr>
          <w:rFonts w:ascii="Calibri" w:hAnsi="Calibri" w:cs="Times New Roman"/>
          <w:sz w:val="26"/>
          <w:szCs w:val="26"/>
        </w:rPr>
        <w:t xml:space="preserve"> and facilitated communication at various levels. It has provided a unique place where conversation and reflection can happen.</w:t>
      </w:r>
      <w:r w:rsidR="00F32D02" w:rsidRPr="00E56863">
        <w:rPr>
          <w:rFonts w:ascii="Calibri" w:hAnsi="Calibri" w:cs="Times New Roman"/>
          <w:sz w:val="26"/>
          <w:szCs w:val="26"/>
        </w:rPr>
        <w:t xml:space="preserve"> </w:t>
      </w:r>
    </w:p>
    <w:p w14:paraId="56202D77" w14:textId="0CA039A5" w:rsidR="00F32D02" w:rsidRPr="00E56863" w:rsidRDefault="00F32D02" w:rsidP="00E56863">
      <w:pPr>
        <w:pStyle w:val="PNumberedparas"/>
        <w:ind w:right="401"/>
        <w:rPr>
          <w:rFonts w:ascii="Calibri" w:hAnsi="Calibri" w:cs="Times New Roman"/>
          <w:sz w:val="26"/>
          <w:szCs w:val="26"/>
        </w:rPr>
      </w:pPr>
      <w:r w:rsidRPr="00E56863">
        <w:rPr>
          <w:rFonts w:ascii="Calibri" w:hAnsi="Calibri" w:cs="Times New Roman"/>
          <w:sz w:val="26"/>
          <w:szCs w:val="26"/>
        </w:rPr>
        <w:t>Plans are under way for</w:t>
      </w:r>
      <w:r w:rsidR="00EF35C8" w:rsidRPr="00E56863">
        <w:rPr>
          <w:rFonts w:ascii="Calibri" w:hAnsi="Calibri" w:cs="Times New Roman"/>
          <w:sz w:val="26"/>
          <w:szCs w:val="26"/>
        </w:rPr>
        <w:t xml:space="preserve"> the new Quinquennium and</w:t>
      </w:r>
      <w:r w:rsidRPr="00E56863">
        <w:rPr>
          <w:rFonts w:ascii="Calibri" w:hAnsi="Calibri" w:cs="Times New Roman"/>
          <w:sz w:val="26"/>
          <w:szCs w:val="26"/>
        </w:rPr>
        <w:t xml:space="preserve"> the appointment of new Co</w:t>
      </w:r>
      <w:r w:rsidR="00E165E1" w:rsidRPr="00E56863">
        <w:rPr>
          <w:rFonts w:ascii="Calibri" w:hAnsi="Calibri" w:cs="Times New Roman"/>
          <w:sz w:val="26"/>
          <w:szCs w:val="26"/>
        </w:rPr>
        <w:t>–</w:t>
      </w:r>
      <w:r w:rsidRPr="00E56863">
        <w:rPr>
          <w:rFonts w:ascii="Calibri" w:hAnsi="Calibri" w:cs="Times New Roman"/>
          <w:sz w:val="26"/>
          <w:szCs w:val="26"/>
        </w:rPr>
        <w:t xml:space="preserve">Chairs. </w:t>
      </w:r>
      <w:r w:rsidR="00EF35C8" w:rsidRPr="00E56863">
        <w:rPr>
          <w:rFonts w:ascii="Calibri" w:hAnsi="Calibri" w:cs="Times New Roman"/>
          <w:sz w:val="26"/>
          <w:szCs w:val="26"/>
        </w:rPr>
        <w:t>A paper prepared by English ARC at the last couple of meetings of the current Quinquennium will be discussed by the Church of England’s Council for Christian Unity and the Catholic Bishops’ Conference of England and Wales’ Department for Dialogue and Unity. It reviews different models for how a national ARC might function, recommends common Terms of Reference be adopted, and identifies some potential areas of work for the next phase.</w:t>
      </w:r>
    </w:p>
    <w:p w14:paraId="79D02F3A" w14:textId="38B01F96" w:rsidR="00E165E1" w:rsidRPr="00E56863" w:rsidRDefault="00E165E1" w:rsidP="00E56863">
      <w:pPr>
        <w:pStyle w:val="PNumberedparas"/>
        <w:numPr>
          <w:ilvl w:val="0"/>
          <w:numId w:val="0"/>
        </w:numPr>
        <w:ind w:left="357" w:right="401" w:hanging="357"/>
        <w:rPr>
          <w:rFonts w:ascii="Calibri" w:hAnsi="Calibri" w:cs="Times New Roman"/>
          <w:sz w:val="26"/>
          <w:szCs w:val="26"/>
        </w:rPr>
      </w:pPr>
    </w:p>
    <w:p w14:paraId="57B88413" w14:textId="6D9A6672" w:rsidR="00E165E1" w:rsidRPr="00E56863" w:rsidRDefault="00E165E1" w:rsidP="00E56863">
      <w:pPr>
        <w:pStyle w:val="PNumberedparas"/>
        <w:numPr>
          <w:ilvl w:val="0"/>
          <w:numId w:val="0"/>
        </w:numPr>
        <w:ind w:left="357" w:right="401" w:hanging="357"/>
        <w:rPr>
          <w:rFonts w:ascii="Calibri" w:hAnsi="Calibri" w:cs="Times New Roman"/>
          <w:sz w:val="26"/>
          <w:szCs w:val="26"/>
        </w:rPr>
      </w:pPr>
      <w:r w:rsidRPr="00E56863">
        <w:rPr>
          <w:rFonts w:ascii="Calibri" w:hAnsi="Calibri" w:cs="Times New Roman"/>
          <w:sz w:val="26"/>
          <w:szCs w:val="26"/>
        </w:rPr>
        <w:t>September 2017</w:t>
      </w:r>
    </w:p>
    <w:p w14:paraId="3A8FC9E1" w14:textId="463496E6" w:rsidR="003A1737" w:rsidRPr="00E56863" w:rsidRDefault="003A1737" w:rsidP="00E56863">
      <w:pPr>
        <w:pStyle w:val="Heading1"/>
        <w:ind w:right="401"/>
        <w:rPr>
          <w:rFonts w:ascii="Calibri" w:hAnsi="Calibri"/>
          <w:sz w:val="26"/>
          <w:szCs w:val="26"/>
        </w:rPr>
      </w:pPr>
      <w:bookmarkStart w:id="14" w:name="_Toc485046806"/>
      <w:r w:rsidRPr="00E56863">
        <w:rPr>
          <w:rFonts w:ascii="Calibri" w:hAnsi="Calibri"/>
          <w:sz w:val="26"/>
          <w:szCs w:val="26"/>
        </w:rPr>
        <w:t xml:space="preserve">ENGLISH ARC MEMBERS </w:t>
      </w:r>
      <w:r w:rsidR="001A047F" w:rsidRPr="00E56863">
        <w:rPr>
          <w:rFonts w:ascii="Calibri" w:hAnsi="Calibri"/>
          <w:sz w:val="26"/>
          <w:szCs w:val="26"/>
        </w:rPr>
        <w:t>2012–2017</w:t>
      </w:r>
      <w:bookmarkEnd w:id="14"/>
      <w:r w:rsidR="001A047F" w:rsidRPr="00E56863">
        <w:rPr>
          <w:rFonts w:ascii="Calibri" w:hAnsi="Calibri"/>
          <w:sz w:val="26"/>
          <w:szCs w:val="26"/>
        </w:rPr>
        <w:t xml:space="preserve"> </w:t>
      </w:r>
    </w:p>
    <w:p w14:paraId="7D7BC1D5" w14:textId="77777777" w:rsidR="003A1737" w:rsidRPr="00E56863" w:rsidRDefault="003A1737" w:rsidP="00E56863">
      <w:pPr>
        <w:ind w:right="401"/>
        <w:rPr>
          <w:rFonts w:ascii="Calibri" w:hAnsi="Calibri" w:cs="Times New Roman"/>
          <w:sz w:val="26"/>
          <w:szCs w:val="26"/>
          <w:u w:val="single"/>
        </w:rPr>
      </w:pPr>
      <w:r w:rsidRPr="00E56863">
        <w:rPr>
          <w:rFonts w:ascii="Calibri" w:hAnsi="Calibri" w:cs="Times New Roman"/>
          <w:sz w:val="26"/>
          <w:szCs w:val="26"/>
          <w:u w:val="single"/>
        </w:rPr>
        <w:t>Anglican</w:t>
      </w:r>
    </w:p>
    <w:p w14:paraId="05ED25AD" w14:textId="77777777" w:rsidR="003A1737" w:rsidRPr="00E56863" w:rsidRDefault="003A1737" w:rsidP="00E56863">
      <w:pPr>
        <w:ind w:right="401"/>
        <w:rPr>
          <w:rFonts w:ascii="Calibri" w:hAnsi="Calibri" w:cs="Times New Roman"/>
          <w:i/>
          <w:sz w:val="26"/>
          <w:szCs w:val="26"/>
        </w:rPr>
      </w:pPr>
      <w:r w:rsidRPr="00E56863">
        <w:rPr>
          <w:rFonts w:ascii="Calibri" w:hAnsi="Calibri" w:cs="Times New Roman"/>
          <w:i/>
          <w:sz w:val="26"/>
          <w:szCs w:val="26"/>
        </w:rPr>
        <w:t xml:space="preserve">Church of England </w:t>
      </w:r>
    </w:p>
    <w:p w14:paraId="0A059318" w14:textId="2780AC3B"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Rt Revd Tim Thornton (Co</w:t>
      </w:r>
      <w:r w:rsidR="004E0601" w:rsidRPr="00E56863">
        <w:rPr>
          <w:rFonts w:ascii="Calibri" w:hAnsi="Calibri" w:cs="Times New Roman"/>
          <w:sz w:val="26"/>
          <w:szCs w:val="26"/>
        </w:rPr>
        <w:t>-</w:t>
      </w:r>
      <w:r w:rsidRPr="00E56863">
        <w:rPr>
          <w:rFonts w:ascii="Calibri" w:hAnsi="Calibri" w:cs="Times New Roman"/>
          <w:sz w:val="26"/>
          <w:szCs w:val="26"/>
        </w:rPr>
        <w:t xml:space="preserve">Chair) </w:t>
      </w:r>
    </w:p>
    <w:p w14:paraId="12E8C7BA"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Rt Revd Geoff Pearson</w:t>
      </w:r>
    </w:p>
    <w:p w14:paraId="0742F368"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Revd John Cook</w:t>
      </w:r>
    </w:p>
    <w:p w14:paraId="2E807F2D"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Revd Dr Andrew Davison</w:t>
      </w:r>
    </w:p>
    <w:p w14:paraId="129BA323"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Revd Duncan Dormor</w:t>
      </w:r>
    </w:p>
    <w:p w14:paraId="77CE3B9F"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Very Revd Vivienne Faull</w:t>
      </w:r>
    </w:p>
    <w:p w14:paraId="3DD22EA9"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Miss Joy Gilliver</w:t>
      </w:r>
    </w:p>
    <w:p w14:paraId="4354D273" w14:textId="5013A128" w:rsidR="003A1737" w:rsidRPr="00E56863" w:rsidRDefault="004E0601" w:rsidP="00E56863">
      <w:pPr>
        <w:spacing w:before="0" w:after="0"/>
        <w:ind w:right="401"/>
        <w:rPr>
          <w:rFonts w:ascii="Calibri" w:hAnsi="Calibri" w:cs="Times New Roman"/>
          <w:sz w:val="26"/>
          <w:szCs w:val="26"/>
        </w:rPr>
      </w:pPr>
      <w:r w:rsidRPr="00E56863">
        <w:rPr>
          <w:rFonts w:ascii="Calibri" w:hAnsi="Calibri" w:cs="Times New Roman"/>
          <w:sz w:val="26"/>
          <w:szCs w:val="26"/>
        </w:rPr>
        <w:t>Dr Colin Podmore (Co-</w:t>
      </w:r>
      <w:r w:rsidR="003A1737" w:rsidRPr="00E56863">
        <w:rPr>
          <w:rFonts w:ascii="Calibri" w:hAnsi="Calibri" w:cs="Times New Roman"/>
          <w:sz w:val="26"/>
          <w:szCs w:val="26"/>
        </w:rPr>
        <w:t xml:space="preserve">Secretary) until 2013 </w:t>
      </w:r>
    </w:p>
    <w:p w14:paraId="281A6371"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Mrs Margaret Swinson</w:t>
      </w:r>
    </w:p>
    <w:p w14:paraId="17659B7A" w14:textId="25B1620B"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Revd Canon Dr Jeremy Worthen (Co</w:t>
      </w:r>
      <w:r w:rsidR="004E0601" w:rsidRPr="00E56863">
        <w:rPr>
          <w:rFonts w:ascii="Calibri" w:hAnsi="Calibri" w:cs="Times New Roman"/>
          <w:sz w:val="26"/>
          <w:szCs w:val="26"/>
        </w:rPr>
        <w:t>-</w:t>
      </w:r>
      <w:r w:rsidRPr="00E56863">
        <w:rPr>
          <w:rFonts w:ascii="Calibri" w:hAnsi="Calibri" w:cs="Times New Roman"/>
          <w:sz w:val="26"/>
          <w:szCs w:val="26"/>
        </w:rPr>
        <w:t xml:space="preserve">Secretary) from 2014 </w:t>
      </w:r>
    </w:p>
    <w:p w14:paraId="300A5E5B"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 xml:space="preserve">The Revd Dr Roger Paul from 2014 </w:t>
      </w:r>
    </w:p>
    <w:p w14:paraId="5F1FD882" w14:textId="77777777" w:rsidR="003A1737" w:rsidRPr="00E56863" w:rsidRDefault="003A1737" w:rsidP="00E56863">
      <w:pPr>
        <w:ind w:right="401"/>
        <w:rPr>
          <w:rFonts w:ascii="Calibri" w:hAnsi="Calibri" w:cs="Times New Roman"/>
          <w:i/>
          <w:sz w:val="26"/>
          <w:szCs w:val="26"/>
        </w:rPr>
      </w:pPr>
      <w:r w:rsidRPr="00E56863">
        <w:rPr>
          <w:rFonts w:ascii="Calibri" w:hAnsi="Calibri" w:cs="Times New Roman"/>
          <w:i/>
          <w:sz w:val="26"/>
          <w:szCs w:val="26"/>
        </w:rPr>
        <w:t xml:space="preserve">Church in Wales </w:t>
      </w:r>
    </w:p>
    <w:p w14:paraId="63C1D681"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 xml:space="preserve">The Revd Canon Dr Peter Sedgwick until April 2016 </w:t>
      </w:r>
    </w:p>
    <w:p w14:paraId="1E4F068E"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 xml:space="preserve">The Revd Dr Matthew Hill October 2016 </w:t>
      </w:r>
    </w:p>
    <w:p w14:paraId="58BB3A72"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 xml:space="preserve">The Revd Canon Sue Huyton 2017 </w:t>
      </w:r>
    </w:p>
    <w:p w14:paraId="10D89113" w14:textId="77777777" w:rsidR="003A1737" w:rsidRPr="00E56863" w:rsidRDefault="003A1737" w:rsidP="00E56863">
      <w:pPr>
        <w:ind w:right="401"/>
        <w:rPr>
          <w:rFonts w:ascii="Calibri" w:hAnsi="Calibri" w:cs="Times New Roman"/>
          <w:sz w:val="26"/>
          <w:szCs w:val="26"/>
          <w:u w:val="single"/>
        </w:rPr>
      </w:pPr>
      <w:r w:rsidRPr="00E56863">
        <w:rPr>
          <w:rFonts w:ascii="Calibri" w:hAnsi="Calibri" w:cs="Times New Roman"/>
          <w:sz w:val="26"/>
          <w:szCs w:val="26"/>
          <w:u w:val="single"/>
        </w:rPr>
        <w:t xml:space="preserve">Roman Catholic </w:t>
      </w:r>
    </w:p>
    <w:p w14:paraId="0A69725F" w14:textId="496100B5"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Most Revd Bernard Longley (Co</w:t>
      </w:r>
      <w:r w:rsidR="004E0601" w:rsidRPr="00E56863">
        <w:rPr>
          <w:rFonts w:ascii="Calibri" w:hAnsi="Calibri" w:cs="Times New Roman"/>
          <w:sz w:val="26"/>
          <w:szCs w:val="26"/>
        </w:rPr>
        <w:t>-</w:t>
      </w:r>
      <w:r w:rsidRPr="00E56863">
        <w:rPr>
          <w:rFonts w:ascii="Calibri" w:hAnsi="Calibri" w:cs="Times New Roman"/>
          <w:sz w:val="26"/>
          <w:szCs w:val="26"/>
        </w:rPr>
        <w:t xml:space="preserve">Chair) </w:t>
      </w:r>
    </w:p>
    <w:p w14:paraId="0A555B1D"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Rt Revd Paul Hendricks</w:t>
      </w:r>
    </w:p>
    <w:p w14:paraId="07952EA5"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 xml:space="preserve">The Rt Revd Robert Byrne </w:t>
      </w:r>
    </w:p>
    <w:p w14:paraId="012B31E2"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lastRenderedPageBreak/>
        <w:t>Mr Anthony Castle</w:t>
      </w:r>
    </w:p>
    <w:p w14:paraId="71255895"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The Revd Robert Gay from 2013</w:t>
      </w:r>
    </w:p>
    <w:p w14:paraId="40C42FC9"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Dr Alana Harris</w:t>
      </w:r>
    </w:p>
    <w:p w14:paraId="416A075D"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Sister Sheila Moloney D.M.J.</w:t>
      </w:r>
    </w:p>
    <w:p w14:paraId="1BA9505B"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Mrs Dora Nash</w:t>
      </w:r>
    </w:p>
    <w:p w14:paraId="497C772B" w14:textId="76866082"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 xml:space="preserve">Revd Canon John O’ Toole </w:t>
      </w:r>
      <w:r w:rsidR="004E0601" w:rsidRPr="00E56863">
        <w:rPr>
          <w:rFonts w:ascii="Calibri" w:hAnsi="Calibri" w:cs="Times New Roman"/>
          <w:sz w:val="26"/>
          <w:szCs w:val="26"/>
        </w:rPr>
        <w:t>(Co-Secretary)</w:t>
      </w:r>
    </w:p>
    <w:p w14:paraId="46F48ABB" w14:textId="77777777" w:rsidR="003A1737" w:rsidRPr="00E56863" w:rsidRDefault="003A1737" w:rsidP="00E56863">
      <w:pPr>
        <w:spacing w:before="0" w:after="0"/>
        <w:ind w:right="401"/>
        <w:rPr>
          <w:rFonts w:ascii="Calibri" w:hAnsi="Calibri" w:cs="Times New Roman"/>
          <w:sz w:val="26"/>
          <w:szCs w:val="26"/>
        </w:rPr>
      </w:pPr>
      <w:r w:rsidRPr="00E56863">
        <w:rPr>
          <w:rFonts w:ascii="Calibri" w:hAnsi="Calibri" w:cs="Times New Roman"/>
          <w:sz w:val="26"/>
          <w:szCs w:val="26"/>
        </w:rPr>
        <w:t>Mrs Louise Walton</w:t>
      </w:r>
    </w:p>
    <w:p w14:paraId="25BC0A90" w14:textId="77777777" w:rsidR="00E56863" w:rsidRDefault="003A1737" w:rsidP="00E56863">
      <w:pPr>
        <w:ind w:right="401"/>
        <w:rPr>
          <w:rFonts w:ascii="Calibri" w:hAnsi="Calibri" w:cs="Times New Roman"/>
          <w:sz w:val="26"/>
          <w:szCs w:val="26"/>
          <w:u w:val="single"/>
        </w:rPr>
      </w:pPr>
      <w:r w:rsidRPr="00E56863">
        <w:rPr>
          <w:rFonts w:ascii="Calibri" w:hAnsi="Calibri" w:cs="Times New Roman"/>
          <w:sz w:val="26"/>
          <w:szCs w:val="26"/>
          <w:u w:val="single"/>
        </w:rPr>
        <w:t xml:space="preserve">Ecumenical representative </w:t>
      </w:r>
    </w:p>
    <w:p w14:paraId="039F8312" w14:textId="39EDEFEF" w:rsidR="003A1737" w:rsidRPr="00E56863" w:rsidRDefault="003A1737" w:rsidP="00E56863">
      <w:pPr>
        <w:ind w:right="401"/>
        <w:rPr>
          <w:rFonts w:ascii="Calibri" w:hAnsi="Calibri" w:cs="Times New Roman"/>
          <w:sz w:val="26"/>
          <w:szCs w:val="26"/>
        </w:rPr>
      </w:pPr>
      <w:r w:rsidRPr="00E56863">
        <w:rPr>
          <w:rFonts w:ascii="Calibri" w:hAnsi="Calibri" w:cs="Times New Roman"/>
          <w:sz w:val="26"/>
          <w:szCs w:val="26"/>
        </w:rPr>
        <w:t xml:space="preserve">The Revd Dr David Cornick, General Secretary CTE </w:t>
      </w:r>
    </w:p>
    <w:p w14:paraId="1BF49454" w14:textId="5158834A" w:rsidR="00736B63" w:rsidRPr="00E56863" w:rsidRDefault="003A1737" w:rsidP="00E56863">
      <w:pPr>
        <w:ind w:right="401"/>
        <w:rPr>
          <w:rFonts w:ascii="Calibri" w:hAnsi="Calibri" w:cs="Times New Roman"/>
          <w:sz w:val="26"/>
          <w:szCs w:val="26"/>
        </w:rPr>
      </w:pPr>
      <w:r w:rsidRPr="00E56863">
        <w:rPr>
          <w:rFonts w:ascii="Calibri" w:hAnsi="Calibri" w:cs="Times New Roman"/>
          <w:sz w:val="26"/>
          <w:szCs w:val="26"/>
          <w:u w:val="single"/>
        </w:rPr>
        <w:t xml:space="preserve">Administrator for both </w:t>
      </w:r>
      <w:r w:rsidR="004E0EC6" w:rsidRPr="00E56863">
        <w:rPr>
          <w:rFonts w:ascii="Calibri" w:hAnsi="Calibri" w:cs="Times New Roman"/>
          <w:sz w:val="26"/>
          <w:szCs w:val="26"/>
          <w:u w:val="single"/>
        </w:rPr>
        <w:t>churches:</w:t>
      </w:r>
      <w:r w:rsidR="00E56863">
        <w:rPr>
          <w:rFonts w:ascii="Calibri" w:hAnsi="Calibri" w:cs="Times New Roman"/>
          <w:sz w:val="26"/>
          <w:szCs w:val="26"/>
          <w:u w:val="single"/>
        </w:rPr>
        <w:t xml:space="preserve"> </w:t>
      </w:r>
      <w:r w:rsidRPr="00E56863">
        <w:rPr>
          <w:rFonts w:ascii="Calibri" w:hAnsi="Calibri" w:cs="Times New Roman"/>
          <w:sz w:val="26"/>
          <w:szCs w:val="26"/>
        </w:rPr>
        <w:t xml:space="preserve">Mr Francis Bassett </w:t>
      </w:r>
    </w:p>
    <w:sectPr w:rsidR="00736B63" w:rsidRPr="00E56863" w:rsidSect="00E56863">
      <w:headerReference w:type="default" r:id="rId8"/>
      <w:footerReference w:type="default" r:id="rId9"/>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8B044C" w14:textId="77777777" w:rsidR="00365372" w:rsidRDefault="00365372" w:rsidP="0024478D">
      <w:pPr>
        <w:spacing w:after="0"/>
      </w:pPr>
      <w:r>
        <w:separator/>
      </w:r>
    </w:p>
  </w:endnote>
  <w:endnote w:type="continuationSeparator" w:id="0">
    <w:p w14:paraId="3261F6F5" w14:textId="77777777" w:rsidR="00365372" w:rsidRDefault="00365372" w:rsidP="0024478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ヒラギノ角ゴ Pro W3">
    <w:altName w:val="MS Mincho"/>
    <w:charset w:val="80"/>
    <w:family w:val="auto"/>
    <w:pitch w:val="variable"/>
    <w:sig w:usb0="00000000" w:usb1="7AC7FFFF" w:usb2="00000012" w:usb3="00000000" w:csb0="0002000D" w:csb1="00000000"/>
  </w:font>
  <w:font w:name="Liberation Serif">
    <w:altName w:val="Times New Roman"/>
    <w:charset w:val="00"/>
    <w:family w:val="roman"/>
    <w:pitch w:val="variable"/>
  </w:font>
  <w:font w:name="Droid Sans">
    <w:altName w:val="Times New Roman"/>
    <w:charset w:val="00"/>
    <w:family w:val="auto"/>
    <w:pitch w:val="variable"/>
  </w:font>
  <w:font w:name="FreeSans">
    <w:altName w:val="Arial"/>
    <w:charset w:val="00"/>
    <w:family w:val="swiss"/>
    <w:pitch w:val="default"/>
  </w:font>
  <w:font w:name="Times-Roman">
    <w:panose1 w:val="00000000000000000000"/>
    <w:charset w:val="4D"/>
    <w:family w:val="auto"/>
    <w:notTrueType/>
    <w:pitch w:val="default"/>
    <w:sig w:usb0="00000003" w:usb1="00000000" w:usb2="00000000" w:usb3="00000000" w:csb0="00000001" w:csb1="00000000"/>
  </w:font>
  <w:font w:name="Droid Serif">
    <w:altName w:val="Times New Roman"/>
    <w:charset w:val="00"/>
    <w:family w:val="roman"/>
    <w:pitch w:val="variable"/>
    <w:sig w:usb0="00000001" w:usb1="4000205B" w:usb2="00000028" w:usb3="00000000" w:csb0="0000019F" w:csb1="00000000"/>
  </w:font>
  <w:font w:name="Lato">
    <w:altName w:val="Calibri"/>
    <w:charset w:val="00"/>
    <w:family w:val="swiss"/>
    <w:pitch w:val="variable"/>
    <w:sig w:usb0="00000001"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7115270"/>
      <w:docPartObj>
        <w:docPartGallery w:val="Page Numbers (Bottom of Page)"/>
        <w:docPartUnique/>
      </w:docPartObj>
    </w:sdtPr>
    <w:sdtEndPr>
      <w:rPr>
        <w:rFonts w:ascii="Times New Roman" w:hAnsi="Times New Roman" w:cs="Times New Roman"/>
        <w:noProof/>
      </w:rPr>
    </w:sdtEndPr>
    <w:sdtContent>
      <w:p w14:paraId="512DE2D6" w14:textId="1F716949" w:rsidR="00A918B0" w:rsidRPr="00A0615D" w:rsidRDefault="00A918B0">
        <w:pPr>
          <w:pStyle w:val="Footer"/>
          <w:jc w:val="center"/>
          <w:rPr>
            <w:rFonts w:ascii="Times New Roman" w:hAnsi="Times New Roman" w:cs="Times New Roman"/>
          </w:rPr>
        </w:pPr>
        <w:r w:rsidRPr="00A0615D">
          <w:rPr>
            <w:rFonts w:ascii="Times New Roman" w:hAnsi="Times New Roman" w:cs="Times New Roman"/>
          </w:rPr>
          <w:fldChar w:fldCharType="begin"/>
        </w:r>
        <w:r w:rsidRPr="00A0615D">
          <w:rPr>
            <w:rFonts w:ascii="Times New Roman" w:hAnsi="Times New Roman" w:cs="Times New Roman"/>
          </w:rPr>
          <w:instrText xml:space="preserve"> PAGE   \* MERGEFORMAT </w:instrText>
        </w:r>
        <w:r w:rsidRPr="00A0615D">
          <w:rPr>
            <w:rFonts w:ascii="Times New Roman" w:hAnsi="Times New Roman" w:cs="Times New Roman"/>
          </w:rPr>
          <w:fldChar w:fldCharType="separate"/>
        </w:r>
        <w:r w:rsidR="004E282A">
          <w:rPr>
            <w:rFonts w:ascii="Times New Roman" w:hAnsi="Times New Roman" w:cs="Times New Roman"/>
            <w:noProof/>
          </w:rPr>
          <w:t>1</w:t>
        </w:r>
        <w:r w:rsidRPr="00A0615D">
          <w:rPr>
            <w:rFonts w:ascii="Times New Roman" w:hAnsi="Times New Roman" w:cs="Times New Roman"/>
            <w:noProof/>
          </w:rPr>
          <w:fldChar w:fldCharType="end"/>
        </w:r>
      </w:p>
    </w:sdtContent>
  </w:sdt>
  <w:p w14:paraId="68640C8C" w14:textId="77777777" w:rsidR="00A918B0" w:rsidRDefault="00A918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FA99F7" w14:textId="77777777" w:rsidR="00365372" w:rsidRDefault="00365372" w:rsidP="0024478D">
      <w:pPr>
        <w:spacing w:after="0"/>
      </w:pPr>
      <w:r>
        <w:separator/>
      </w:r>
    </w:p>
  </w:footnote>
  <w:footnote w:type="continuationSeparator" w:id="0">
    <w:p w14:paraId="7D14941A" w14:textId="77777777" w:rsidR="00365372" w:rsidRDefault="00365372" w:rsidP="0024478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72E09" w14:textId="0D37B22E" w:rsidR="00E56863" w:rsidRPr="00E56863" w:rsidRDefault="00E56863">
    <w:pPr>
      <w:pStyle w:val="Header"/>
      <w:rPr>
        <w:rFonts w:ascii="Calibri" w:hAnsi="Calibri"/>
        <w:sz w:val="26"/>
        <w:szCs w:val="26"/>
      </w:rPr>
    </w:pPr>
    <w:r>
      <w:rPr>
        <w:rFonts w:ascii="Calibri" w:hAnsi="Calibri"/>
        <w:sz w:val="26"/>
        <w:szCs w:val="26"/>
      </w:rPr>
      <w:tab/>
    </w:r>
    <w:r>
      <w:rPr>
        <w:rFonts w:ascii="Calibri" w:hAnsi="Calibri"/>
        <w:sz w:val="26"/>
        <w:szCs w:val="26"/>
      </w:rPr>
      <w:tab/>
    </w:r>
    <w:r w:rsidRPr="00E56863">
      <w:rPr>
        <w:rFonts w:ascii="Calibri" w:hAnsi="Calibri"/>
        <w:sz w:val="26"/>
        <w:szCs w:val="26"/>
      </w:rPr>
      <w:t>DDU Meeting 19 September 2017, Item 5a Report</w:t>
    </w:r>
  </w:p>
  <w:p w14:paraId="3DE573D1" w14:textId="77777777" w:rsidR="00A918B0" w:rsidRDefault="00A918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F8765A30"/>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4466850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8BC3441"/>
    <w:multiLevelType w:val="hybridMultilevel"/>
    <w:tmpl w:val="52E0E0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58472B"/>
    <w:multiLevelType w:val="hybridMultilevel"/>
    <w:tmpl w:val="04826C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387D27"/>
    <w:multiLevelType w:val="hybridMultilevel"/>
    <w:tmpl w:val="11868A5E"/>
    <w:lvl w:ilvl="0" w:tplc="4CEA1B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914E9F"/>
    <w:multiLevelType w:val="multilevel"/>
    <w:tmpl w:val="E8A471E0"/>
    <w:numStyleLink w:val="Style1"/>
  </w:abstractNum>
  <w:abstractNum w:abstractNumId="6" w15:restartNumberingAfterBreak="0">
    <w:nsid w:val="16B54AC3"/>
    <w:multiLevelType w:val="hybridMultilevel"/>
    <w:tmpl w:val="F7B20864"/>
    <w:lvl w:ilvl="0" w:tplc="30D22FAE">
      <w:start w:val="1"/>
      <w:numFmt w:val="bullet"/>
      <w:lvlText w:val=""/>
      <w:lvlJc w:val="left"/>
      <w:pPr>
        <w:ind w:left="2160" w:hanging="360"/>
      </w:pPr>
      <w:rPr>
        <w:rFonts w:ascii="Symbol" w:hAnsi="Symbol" w:hint="default"/>
        <w:lang w:val="en-GB"/>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17041C31"/>
    <w:multiLevelType w:val="hybridMultilevel"/>
    <w:tmpl w:val="F4A2ACB4"/>
    <w:lvl w:ilvl="0" w:tplc="242ABF1C">
      <w:start w:val="1"/>
      <w:numFmt w:val="decimal"/>
      <w:lvlText w:val="%1."/>
      <w:lvlJc w:val="left"/>
      <w:pPr>
        <w:ind w:left="720" w:hanging="360"/>
      </w:pPr>
      <w:rPr>
        <w:rFonts w:ascii="Times New Roman" w:eastAsiaTheme="minorHAnsi" w:hAnsi="Times New Roman" w:cs="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A22C4A"/>
    <w:multiLevelType w:val="hybridMultilevel"/>
    <w:tmpl w:val="8408A5D6"/>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9" w15:restartNumberingAfterBreak="0">
    <w:nsid w:val="1C97136F"/>
    <w:multiLevelType w:val="multilevel"/>
    <w:tmpl w:val="615C5C9E"/>
    <w:lvl w:ilvl="0">
      <w:start w:val="1"/>
      <w:numFmt w:val="lowerLetter"/>
      <w:lvlText w:val="%1."/>
      <w:lvlJc w:val="left"/>
      <w:pPr>
        <w:ind w:left="720" w:hanging="360"/>
      </w:pPr>
      <w:rPr>
        <w:rFonts w:hint="default"/>
      </w:rPr>
    </w:lvl>
    <w:lvl w:ilvl="1">
      <w:start w:val="1"/>
      <w:numFmt w:val="lowerLetter"/>
      <w:lvlText w:val="(%2)"/>
      <w:lvlJc w:val="left"/>
      <w:pPr>
        <w:ind w:left="1152" w:hanging="432"/>
      </w:pPr>
      <w:rPr>
        <w:rFonts w:ascii="Times New Roman" w:eastAsiaTheme="minorHAnsi" w:hAnsi="Times New Roman" w:cs="Times New Roman"/>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0" w15:restartNumberingAfterBreak="0">
    <w:nsid w:val="1CA776FA"/>
    <w:multiLevelType w:val="hybridMultilevel"/>
    <w:tmpl w:val="F398CC50"/>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11" w15:restartNumberingAfterBreak="0">
    <w:nsid w:val="1D0B678B"/>
    <w:multiLevelType w:val="hybridMultilevel"/>
    <w:tmpl w:val="5274A938"/>
    <w:lvl w:ilvl="0" w:tplc="519AD570">
      <w:start w:val="1"/>
      <w:numFmt w:val="bullet"/>
      <w:pStyle w:val="SCBullets"/>
      <w:lvlText w:val=""/>
      <w:lvlJc w:val="left"/>
      <w:pPr>
        <w:ind w:left="850" w:hanging="360"/>
      </w:pPr>
      <w:rPr>
        <w:rFonts w:ascii="Symbol" w:hAnsi="Symbol" w:hint="default"/>
      </w:rPr>
    </w:lvl>
    <w:lvl w:ilvl="1" w:tplc="1C090003">
      <w:start w:val="1"/>
      <w:numFmt w:val="bullet"/>
      <w:lvlText w:val="o"/>
      <w:lvlJc w:val="left"/>
      <w:pPr>
        <w:ind w:left="1570" w:hanging="360"/>
      </w:pPr>
      <w:rPr>
        <w:rFonts w:ascii="Courier New" w:hAnsi="Courier New" w:hint="default"/>
      </w:rPr>
    </w:lvl>
    <w:lvl w:ilvl="2" w:tplc="1C090005">
      <w:start w:val="1"/>
      <w:numFmt w:val="bullet"/>
      <w:lvlText w:val=""/>
      <w:lvlJc w:val="left"/>
      <w:pPr>
        <w:ind w:left="2290" w:hanging="360"/>
      </w:pPr>
      <w:rPr>
        <w:rFonts w:ascii="Wingdings" w:hAnsi="Wingdings" w:hint="default"/>
      </w:rPr>
    </w:lvl>
    <w:lvl w:ilvl="3" w:tplc="1C090001" w:tentative="1">
      <w:start w:val="1"/>
      <w:numFmt w:val="bullet"/>
      <w:lvlText w:val=""/>
      <w:lvlJc w:val="left"/>
      <w:pPr>
        <w:ind w:left="3010" w:hanging="360"/>
      </w:pPr>
      <w:rPr>
        <w:rFonts w:ascii="Symbol" w:hAnsi="Symbol" w:hint="default"/>
      </w:rPr>
    </w:lvl>
    <w:lvl w:ilvl="4" w:tplc="1C090003" w:tentative="1">
      <w:start w:val="1"/>
      <w:numFmt w:val="bullet"/>
      <w:lvlText w:val="o"/>
      <w:lvlJc w:val="left"/>
      <w:pPr>
        <w:ind w:left="3730" w:hanging="360"/>
      </w:pPr>
      <w:rPr>
        <w:rFonts w:ascii="Courier New" w:hAnsi="Courier New" w:hint="default"/>
      </w:rPr>
    </w:lvl>
    <w:lvl w:ilvl="5" w:tplc="1C090005" w:tentative="1">
      <w:start w:val="1"/>
      <w:numFmt w:val="bullet"/>
      <w:lvlText w:val=""/>
      <w:lvlJc w:val="left"/>
      <w:pPr>
        <w:ind w:left="4450" w:hanging="360"/>
      </w:pPr>
      <w:rPr>
        <w:rFonts w:ascii="Wingdings" w:hAnsi="Wingdings" w:hint="default"/>
      </w:rPr>
    </w:lvl>
    <w:lvl w:ilvl="6" w:tplc="1C090001" w:tentative="1">
      <w:start w:val="1"/>
      <w:numFmt w:val="bullet"/>
      <w:lvlText w:val=""/>
      <w:lvlJc w:val="left"/>
      <w:pPr>
        <w:ind w:left="5170" w:hanging="360"/>
      </w:pPr>
      <w:rPr>
        <w:rFonts w:ascii="Symbol" w:hAnsi="Symbol" w:hint="default"/>
      </w:rPr>
    </w:lvl>
    <w:lvl w:ilvl="7" w:tplc="1C090003" w:tentative="1">
      <w:start w:val="1"/>
      <w:numFmt w:val="bullet"/>
      <w:lvlText w:val="o"/>
      <w:lvlJc w:val="left"/>
      <w:pPr>
        <w:ind w:left="5890" w:hanging="360"/>
      </w:pPr>
      <w:rPr>
        <w:rFonts w:ascii="Courier New" w:hAnsi="Courier New" w:hint="default"/>
      </w:rPr>
    </w:lvl>
    <w:lvl w:ilvl="8" w:tplc="1C090005" w:tentative="1">
      <w:start w:val="1"/>
      <w:numFmt w:val="bullet"/>
      <w:lvlText w:val=""/>
      <w:lvlJc w:val="left"/>
      <w:pPr>
        <w:ind w:left="6610" w:hanging="360"/>
      </w:pPr>
      <w:rPr>
        <w:rFonts w:ascii="Wingdings" w:hAnsi="Wingdings" w:hint="default"/>
      </w:rPr>
    </w:lvl>
  </w:abstractNum>
  <w:abstractNum w:abstractNumId="12" w15:restartNumberingAfterBreak="0">
    <w:nsid w:val="1D144FC0"/>
    <w:multiLevelType w:val="hybridMultilevel"/>
    <w:tmpl w:val="15D4C20E"/>
    <w:lvl w:ilvl="0" w:tplc="43D8358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1DA20A95"/>
    <w:multiLevelType w:val="hybridMultilevel"/>
    <w:tmpl w:val="A1002C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10C0819"/>
    <w:multiLevelType w:val="multilevel"/>
    <w:tmpl w:val="E8A471E0"/>
    <w:lvl w:ilvl="0">
      <w:start w:val="7"/>
      <w:numFmt w:val="decimal"/>
      <w:lvlText w:val="%1."/>
      <w:lvlJc w:val="left"/>
      <w:pPr>
        <w:ind w:left="360" w:hanging="360"/>
      </w:pPr>
      <w:rPr>
        <w:rFonts w:hint="default"/>
      </w:rPr>
    </w:lvl>
    <w:lvl w:ilvl="1">
      <w:start w:val="1"/>
      <w:numFmt w:val="lowerLetter"/>
      <w:lvlText w:val="(%2)"/>
      <w:lvlJc w:val="left"/>
      <w:pPr>
        <w:ind w:left="792" w:hanging="432"/>
      </w:pPr>
      <w:rPr>
        <w:rFonts w:ascii="Times New Roman" w:eastAsiaTheme="minorHAnsi" w:hAnsi="Times New Roman" w:cs="Times New Roman"/>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4505429"/>
    <w:multiLevelType w:val="hybridMultilevel"/>
    <w:tmpl w:val="ED06A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887AA3"/>
    <w:multiLevelType w:val="hybridMultilevel"/>
    <w:tmpl w:val="B360DC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796142"/>
    <w:multiLevelType w:val="hybridMultilevel"/>
    <w:tmpl w:val="6F8AA2B0"/>
    <w:lvl w:ilvl="0" w:tplc="A73C29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FE06CDB"/>
    <w:multiLevelType w:val="hybridMultilevel"/>
    <w:tmpl w:val="C6F688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309B6433"/>
    <w:multiLevelType w:val="hybridMultilevel"/>
    <w:tmpl w:val="D39484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2860149"/>
    <w:multiLevelType w:val="hybridMultilevel"/>
    <w:tmpl w:val="1BC0FB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5C9286F"/>
    <w:multiLevelType w:val="hybridMultilevel"/>
    <w:tmpl w:val="161A41F4"/>
    <w:lvl w:ilvl="0" w:tplc="08E6D902">
      <w:start w:val="1"/>
      <w:numFmt w:val="decimal"/>
      <w:lvlText w:val="%1."/>
      <w:lvlJc w:val="left"/>
      <w:pPr>
        <w:tabs>
          <w:tab w:val="num" w:pos="720"/>
        </w:tabs>
        <w:ind w:left="720" w:hanging="360"/>
      </w:pPr>
      <w:rPr>
        <w:rFonts w:ascii="Times New Roman" w:hAnsi="Times New Roman" w:cs="Times New Roman" w:hint="default"/>
        <w:b w:val="0"/>
      </w:rPr>
    </w:lvl>
    <w:lvl w:ilvl="1" w:tplc="524A4EFE">
      <w:start w:val="1"/>
      <w:numFmt w:val="lowerRoman"/>
      <w:pStyle w:val="indent1"/>
      <w:lvlText w:val="(%2)"/>
      <w:lvlJc w:val="left"/>
      <w:pPr>
        <w:tabs>
          <w:tab w:val="num" w:pos="1512"/>
        </w:tabs>
        <w:ind w:left="1512" w:hanging="432"/>
      </w:pPr>
      <w:rPr>
        <w:rFonts w:ascii="Times New Roman" w:hAnsi="Times New Roman" w:cs="Times New Roman" w:hint="default"/>
        <w:sz w:val="24"/>
      </w:r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3740419A"/>
    <w:multiLevelType w:val="hybridMultilevel"/>
    <w:tmpl w:val="08B2D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9AE76B0"/>
    <w:multiLevelType w:val="hybridMultilevel"/>
    <w:tmpl w:val="FD66F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F42448"/>
    <w:multiLevelType w:val="hybridMultilevel"/>
    <w:tmpl w:val="13CCD59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5" w15:restartNumberingAfterBreak="0">
    <w:nsid w:val="3D4F4589"/>
    <w:multiLevelType w:val="hybridMultilevel"/>
    <w:tmpl w:val="D21ABD18"/>
    <w:lvl w:ilvl="0" w:tplc="08090001">
      <w:start w:val="1"/>
      <w:numFmt w:val="bullet"/>
      <w:lvlText w:val=""/>
      <w:lvlJc w:val="left"/>
      <w:pPr>
        <w:ind w:left="717" w:hanging="360"/>
      </w:pPr>
      <w:rPr>
        <w:rFonts w:ascii="Symbol" w:hAnsi="Symbol"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26" w15:restartNumberingAfterBreak="0">
    <w:nsid w:val="404316D5"/>
    <w:multiLevelType w:val="hybridMultilevel"/>
    <w:tmpl w:val="B360DC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2947811"/>
    <w:multiLevelType w:val="hybridMultilevel"/>
    <w:tmpl w:val="FB102B1E"/>
    <w:lvl w:ilvl="0" w:tplc="65CEE70A">
      <w:start w:val="1"/>
      <w:numFmt w:val="lowerRoman"/>
      <w:lvlText w:val="(%1)"/>
      <w:lvlJc w:val="left"/>
      <w:pPr>
        <w:ind w:left="720" w:hanging="360"/>
      </w:pPr>
      <w:rPr>
        <w:rFonts w:ascii="Times New Roman" w:eastAsiaTheme="minorHAns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5DB2310"/>
    <w:multiLevelType w:val="hybridMultilevel"/>
    <w:tmpl w:val="0CD6AE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64B6E8E"/>
    <w:multiLevelType w:val="hybridMultilevel"/>
    <w:tmpl w:val="C64CDBEC"/>
    <w:lvl w:ilvl="0" w:tplc="8A1E39A6">
      <w:start w:val="1"/>
      <w:numFmt w:val="decimal"/>
      <w:lvlText w:val="%1."/>
      <w:lvlJc w:val="left"/>
      <w:pPr>
        <w:ind w:left="360" w:hanging="360"/>
      </w:pPr>
      <w:rPr>
        <w:rFonts w:ascii="Times New Roman" w:hAnsi="Times New Roman" w:cs="Times New Roman" w:hint="default"/>
        <w:b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483C6152"/>
    <w:multiLevelType w:val="hybridMultilevel"/>
    <w:tmpl w:val="8C563722"/>
    <w:lvl w:ilvl="0" w:tplc="0EE018C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4951627A"/>
    <w:multiLevelType w:val="hybridMultilevel"/>
    <w:tmpl w:val="71A0A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9FF7713"/>
    <w:multiLevelType w:val="hybridMultilevel"/>
    <w:tmpl w:val="EA22B214"/>
    <w:lvl w:ilvl="0" w:tplc="4D2032E0">
      <w:start w:val="1"/>
      <w:numFmt w:val="decimal"/>
      <w:pStyle w:val="SCNumberedlist"/>
      <w:lvlText w:val="%1."/>
      <w:lvlJc w:val="left"/>
      <w:pPr>
        <w:ind w:left="850" w:hanging="360"/>
      </w:pPr>
      <w:rPr>
        <w:b w:val="0"/>
      </w:rPr>
    </w:lvl>
    <w:lvl w:ilvl="1" w:tplc="08090019" w:tentative="1">
      <w:start w:val="1"/>
      <w:numFmt w:val="lowerLetter"/>
      <w:lvlText w:val="%2."/>
      <w:lvlJc w:val="left"/>
      <w:pPr>
        <w:ind w:left="1570" w:hanging="360"/>
      </w:pPr>
    </w:lvl>
    <w:lvl w:ilvl="2" w:tplc="0809001B" w:tentative="1">
      <w:start w:val="1"/>
      <w:numFmt w:val="lowerRoman"/>
      <w:lvlText w:val="%3."/>
      <w:lvlJc w:val="right"/>
      <w:pPr>
        <w:ind w:left="2290" w:hanging="180"/>
      </w:pPr>
    </w:lvl>
    <w:lvl w:ilvl="3" w:tplc="0809000F" w:tentative="1">
      <w:start w:val="1"/>
      <w:numFmt w:val="decimal"/>
      <w:lvlText w:val="%4."/>
      <w:lvlJc w:val="left"/>
      <w:pPr>
        <w:ind w:left="3010" w:hanging="360"/>
      </w:pPr>
    </w:lvl>
    <w:lvl w:ilvl="4" w:tplc="08090019" w:tentative="1">
      <w:start w:val="1"/>
      <w:numFmt w:val="lowerLetter"/>
      <w:lvlText w:val="%5."/>
      <w:lvlJc w:val="left"/>
      <w:pPr>
        <w:ind w:left="3730" w:hanging="360"/>
      </w:pPr>
    </w:lvl>
    <w:lvl w:ilvl="5" w:tplc="0809001B" w:tentative="1">
      <w:start w:val="1"/>
      <w:numFmt w:val="lowerRoman"/>
      <w:lvlText w:val="%6."/>
      <w:lvlJc w:val="right"/>
      <w:pPr>
        <w:ind w:left="4450" w:hanging="180"/>
      </w:pPr>
    </w:lvl>
    <w:lvl w:ilvl="6" w:tplc="0809000F" w:tentative="1">
      <w:start w:val="1"/>
      <w:numFmt w:val="decimal"/>
      <w:lvlText w:val="%7."/>
      <w:lvlJc w:val="left"/>
      <w:pPr>
        <w:ind w:left="5170" w:hanging="360"/>
      </w:pPr>
    </w:lvl>
    <w:lvl w:ilvl="7" w:tplc="08090019" w:tentative="1">
      <w:start w:val="1"/>
      <w:numFmt w:val="lowerLetter"/>
      <w:lvlText w:val="%8."/>
      <w:lvlJc w:val="left"/>
      <w:pPr>
        <w:ind w:left="5890" w:hanging="360"/>
      </w:pPr>
    </w:lvl>
    <w:lvl w:ilvl="8" w:tplc="0809001B" w:tentative="1">
      <w:start w:val="1"/>
      <w:numFmt w:val="lowerRoman"/>
      <w:lvlText w:val="%9."/>
      <w:lvlJc w:val="right"/>
      <w:pPr>
        <w:ind w:left="6610" w:hanging="180"/>
      </w:pPr>
    </w:lvl>
  </w:abstractNum>
  <w:abstractNum w:abstractNumId="33" w15:restartNumberingAfterBreak="0">
    <w:nsid w:val="52554E7C"/>
    <w:multiLevelType w:val="hybridMultilevel"/>
    <w:tmpl w:val="EE18C08C"/>
    <w:lvl w:ilvl="0" w:tplc="C2107F1C">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4" w15:restartNumberingAfterBreak="0">
    <w:nsid w:val="57E94474"/>
    <w:multiLevelType w:val="hybridMultilevel"/>
    <w:tmpl w:val="BF0836D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9584424"/>
    <w:multiLevelType w:val="hybridMultilevel"/>
    <w:tmpl w:val="C7721862"/>
    <w:lvl w:ilvl="0" w:tplc="30D22FAE">
      <w:start w:val="1"/>
      <w:numFmt w:val="bullet"/>
      <w:lvlText w:val=""/>
      <w:lvlJc w:val="left"/>
      <w:pPr>
        <w:ind w:left="2727" w:hanging="360"/>
      </w:pPr>
      <w:rPr>
        <w:rFonts w:ascii="Symbol" w:hAnsi="Symbol" w:hint="default"/>
        <w:lang w:val="en-GB"/>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6" w15:restartNumberingAfterBreak="0">
    <w:nsid w:val="5B964584"/>
    <w:multiLevelType w:val="hybridMultilevel"/>
    <w:tmpl w:val="37F4F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C631C6C"/>
    <w:multiLevelType w:val="hybridMultilevel"/>
    <w:tmpl w:val="DF52DD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DE02100"/>
    <w:multiLevelType w:val="hybridMultilevel"/>
    <w:tmpl w:val="5E0459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F865571"/>
    <w:multiLevelType w:val="multilevel"/>
    <w:tmpl w:val="E8A471E0"/>
    <w:styleLink w:val="Style1"/>
    <w:lvl w:ilvl="0">
      <w:start w:val="7"/>
      <w:numFmt w:val="decimal"/>
      <w:lvlText w:val="%1."/>
      <w:lvlJc w:val="left"/>
      <w:pPr>
        <w:ind w:left="360" w:hanging="360"/>
      </w:pPr>
      <w:rPr>
        <w:rFonts w:hint="default"/>
      </w:rPr>
    </w:lvl>
    <w:lvl w:ilvl="1">
      <w:start w:val="1"/>
      <w:numFmt w:val="lowerLetter"/>
      <w:lvlText w:val="(%2)"/>
      <w:lvlJc w:val="left"/>
      <w:pPr>
        <w:ind w:left="792" w:hanging="432"/>
      </w:pPr>
      <w:rPr>
        <w:rFonts w:ascii="Times New Roman" w:eastAsiaTheme="minorHAnsi" w:hAnsi="Times New Roman" w:cs="Times New Roman"/>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5FE93F30"/>
    <w:multiLevelType w:val="hybridMultilevel"/>
    <w:tmpl w:val="B636B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2F218E0"/>
    <w:multiLevelType w:val="hybridMultilevel"/>
    <w:tmpl w:val="84FC36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36562DC"/>
    <w:multiLevelType w:val="hybridMultilevel"/>
    <w:tmpl w:val="A6021E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4B65B5E"/>
    <w:multiLevelType w:val="hybridMultilevel"/>
    <w:tmpl w:val="43267E1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4" w15:restartNumberingAfterBreak="0">
    <w:nsid w:val="65F22EEB"/>
    <w:multiLevelType w:val="hybridMultilevel"/>
    <w:tmpl w:val="49104A5C"/>
    <w:lvl w:ilvl="0" w:tplc="265E66FC">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45" w15:restartNumberingAfterBreak="0">
    <w:nsid w:val="68541909"/>
    <w:multiLevelType w:val="hybridMultilevel"/>
    <w:tmpl w:val="8D0C6C5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46" w15:restartNumberingAfterBreak="0">
    <w:nsid w:val="69AE164D"/>
    <w:multiLevelType w:val="hybridMultilevel"/>
    <w:tmpl w:val="F7A03E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6BA61FEE"/>
    <w:multiLevelType w:val="hybridMultilevel"/>
    <w:tmpl w:val="4FDAC468"/>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48" w15:restartNumberingAfterBreak="0">
    <w:nsid w:val="6C6060BC"/>
    <w:multiLevelType w:val="hybridMultilevel"/>
    <w:tmpl w:val="3E1E9868"/>
    <w:lvl w:ilvl="0" w:tplc="30E8BABC">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49" w15:restartNumberingAfterBreak="0">
    <w:nsid w:val="6F7C25D2"/>
    <w:multiLevelType w:val="hybridMultilevel"/>
    <w:tmpl w:val="B6FEA09C"/>
    <w:lvl w:ilvl="0" w:tplc="AC9A15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0" w15:restartNumberingAfterBreak="0">
    <w:nsid w:val="715403A5"/>
    <w:multiLevelType w:val="hybridMultilevel"/>
    <w:tmpl w:val="1194A15C"/>
    <w:lvl w:ilvl="0" w:tplc="0809000F">
      <w:start w:val="1"/>
      <w:numFmt w:val="decimal"/>
      <w:lvlText w:val="%1."/>
      <w:lvlJc w:val="left"/>
      <w:pPr>
        <w:tabs>
          <w:tab w:val="num" w:pos="567"/>
        </w:tabs>
        <w:ind w:left="567" w:hanging="567"/>
      </w:pPr>
      <w:rPr>
        <w:rFonts w:hint="default"/>
        <w:b w:val="0"/>
        <w:i w:val="0"/>
        <w:color w:val="000000"/>
        <w:sz w:val="24"/>
        <w:szCs w:val="24"/>
      </w:rPr>
    </w:lvl>
    <w:lvl w:ilvl="1" w:tplc="84485066">
      <w:start w:val="1"/>
      <w:numFmt w:val="lowerRoman"/>
      <w:lvlText w:val="%2."/>
      <w:lvlJc w:val="left"/>
      <w:pPr>
        <w:tabs>
          <w:tab w:val="num" w:pos="992"/>
        </w:tabs>
        <w:ind w:left="992" w:hanging="567"/>
      </w:pPr>
      <w:rPr>
        <w:rFonts w:hint="default"/>
        <w:b w:val="0"/>
        <w:i w:val="0"/>
        <w:color w:val="000000"/>
        <w:sz w:val="24"/>
        <w:szCs w:val="24"/>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1" w15:restartNumberingAfterBreak="0">
    <w:nsid w:val="73D62F7B"/>
    <w:multiLevelType w:val="hybridMultilevel"/>
    <w:tmpl w:val="982C4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3DF7647"/>
    <w:multiLevelType w:val="hybridMultilevel"/>
    <w:tmpl w:val="D5B8A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4A113B1"/>
    <w:multiLevelType w:val="hybridMultilevel"/>
    <w:tmpl w:val="B26A4278"/>
    <w:lvl w:ilvl="0" w:tplc="0809000F">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4" w15:restartNumberingAfterBreak="0">
    <w:nsid w:val="7A2121F0"/>
    <w:multiLevelType w:val="hybridMultilevel"/>
    <w:tmpl w:val="F5DED5E6"/>
    <w:lvl w:ilvl="0" w:tplc="349CBC5E">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55" w15:restartNumberingAfterBreak="0">
    <w:nsid w:val="7D5E4975"/>
    <w:multiLevelType w:val="hybridMultilevel"/>
    <w:tmpl w:val="BD6C8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EB839A3"/>
    <w:multiLevelType w:val="hybridMultilevel"/>
    <w:tmpl w:val="E22EC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FAC2C2F"/>
    <w:multiLevelType w:val="hybridMultilevel"/>
    <w:tmpl w:val="16E843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3"/>
  </w:num>
  <w:num w:numId="2">
    <w:abstractNumId w:val="0"/>
  </w:num>
  <w:num w:numId="3">
    <w:abstractNumId w:val="21"/>
  </w:num>
  <w:num w:numId="4">
    <w:abstractNumId w:val="1"/>
  </w:num>
  <w:num w:numId="5">
    <w:abstractNumId w:val="7"/>
  </w:num>
  <w:num w:numId="6">
    <w:abstractNumId w:val="13"/>
  </w:num>
  <w:num w:numId="7">
    <w:abstractNumId w:val="2"/>
  </w:num>
  <w:num w:numId="8">
    <w:abstractNumId w:val="52"/>
  </w:num>
  <w:num w:numId="9">
    <w:abstractNumId w:val="57"/>
  </w:num>
  <w:num w:numId="10">
    <w:abstractNumId w:val="17"/>
  </w:num>
  <w:num w:numId="11">
    <w:abstractNumId w:val="26"/>
  </w:num>
  <w:num w:numId="12">
    <w:abstractNumId w:val="27"/>
  </w:num>
  <w:num w:numId="13">
    <w:abstractNumId w:val="54"/>
  </w:num>
  <w:num w:numId="14">
    <w:abstractNumId w:val="43"/>
  </w:num>
  <w:num w:numId="15">
    <w:abstractNumId w:val="31"/>
  </w:num>
  <w:num w:numId="16">
    <w:abstractNumId w:val="8"/>
  </w:num>
  <w:num w:numId="17">
    <w:abstractNumId w:val="42"/>
  </w:num>
  <w:num w:numId="18">
    <w:abstractNumId w:val="36"/>
  </w:num>
  <w:num w:numId="19">
    <w:abstractNumId w:val="45"/>
  </w:num>
  <w:num w:numId="20">
    <w:abstractNumId w:val="11"/>
  </w:num>
  <w:num w:numId="21">
    <w:abstractNumId w:val="32"/>
  </w:num>
  <w:num w:numId="22">
    <w:abstractNumId w:val="56"/>
  </w:num>
  <w:num w:numId="23">
    <w:abstractNumId w:val="55"/>
  </w:num>
  <w:num w:numId="24">
    <w:abstractNumId w:val="40"/>
  </w:num>
  <w:num w:numId="25">
    <w:abstractNumId w:val="23"/>
  </w:num>
  <w:num w:numId="26">
    <w:abstractNumId w:val="22"/>
  </w:num>
  <w:num w:numId="27">
    <w:abstractNumId w:val="51"/>
  </w:num>
  <w:num w:numId="28">
    <w:abstractNumId w:val="28"/>
  </w:num>
  <w:num w:numId="29">
    <w:abstractNumId w:val="3"/>
  </w:num>
  <w:num w:numId="30">
    <w:abstractNumId w:val="30"/>
  </w:num>
  <w:num w:numId="31">
    <w:abstractNumId w:val="6"/>
  </w:num>
  <w:num w:numId="32">
    <w:abstractNumId w:val="35"/>
  </w:num>
  <w:num w:numId="33">
    <w:abstractNumId w:val="12"/>
  </w:num>
  <w:num w:numId="34">
    <w:abstractNumId w:val="10"/>
  </w:num>
  <w:num w:numId="35">
    <w:abstractNumId w:val="47"/>
  </w:num>
  <w:num w:numId="36">
    <w:abstractNumId w:val="24"/>
  </w:num>
  <w:num w:numId="37">
    <w:abstractNumId w:val="18"/>
  </w:num>
  <w:num w:numId="38">
    <w:abstractNumId w:val="46"/>
  </w:num>
  <w:num w:numId="39">
    <w:abstractNumId w:val="37"/>
  </w:num>
  <w:num w:numId="40">
    <w:abstractNumId w:val="16"/>
  </w:num>
  <w:num w:numId="41">
    <w:abstractNumId w:val="38"/>
  </w:num>
  <w:num w:numId="42">
    <w:abstractNumId w:val="19"/>
  </w:num>
  <w:num w:numId="43">
    <w:abstractNumId w:val="29"/>
  </w:num>
  <w:num w:numId="44">
    <w:abstractNumId w:val="50"/>
  </w:num>
  <w:num w:numId="45">
    <w:abstractNumId w:val="20"/>
  </w:num>
  <w:num w:numId="46">
    <w:abstractNumId w:val="14"/>
  </w:num>
  <w:num w:numId="47">
    <w:abstractNumId w:val="39"/>
  </w:num>
  <w:num w:numId="48">
    <w:abstractNumId w:val="5"/>
  </w:num>
  <w:num w:numId="49">
    <w:abstractNumId w:val="9"/>
  </w:num>
  <w:num w:numId="50">
    <w:abstractNumId w:val="34"/>
  </w:num>
  <w:num w:numId="51">
    <w:abstractNumId w:val="15"/>
  </w:num>
  <w:num w:numId="52">
    <w:abstractNumId w:val="41"/>
  </w:num>
  <w:num w:numId="53">
    <w:abstractNumId w:val="33"/>
  </w:num>
  <w:num w:numId="54">
    <w:abstractNumId w:val="25"/>
  </w:num>
  <w:num w:numId="55">
    <w:abstractNumId w:val="44"/>
  </w:num>
  <w:num w:numId="56">
    <w:abstractNumId w:val="48"/>
  </w:num>
  <w:num w:numId="57">
    <w:abstractNumId w:val="4"/>
  </w:num>
  <w:num w:numId="58">
    <w:abstractNumId w:val="4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D26"/>
    <w:rsid w:val="0000056D"/>
    <w:rsid w:val="00003FDB"/>
    <w:rsid w:val="00013792"/>
    <w:rsid w:val="00016BDC"/>
    <w:rsid w:val="000301CD"/>
    <w:rsid w:val="0003341E"/>
    <w:rsid w:val="000370AF"/>
    <w:rsid w:val="00040C35"/>
    <w:rsid w:val="00040CA3"/>
    <w:rsid w:val="000514EA"/>
    <w:rsid w:val="00053E73"/>
    <w:rsid w:val="0005568B"/>
    <w:rsid w:val="0006169F"/>
    <w:rsid w:val="0006709A"/>
    <w:rsid w:val="00067A17"/>
    <w:rsid w:val="00071729"/>
    <w:rsid w:val="00073AD7"/>
    <w:rsid w:val="00076B84"/>
    <w:rsid w:val="000B7B84"/>
    <w:rsid w:val="000D2E64"/>
    <w:rsid w:val="000E4281"/>
    <w:rsid w:val="000E503F"/>
    <w:rsid w:val="000E7B3D"/>
    <w:rsid w:val="000F4AEE"/>
    <w:rsid w:val="000F6922"/>
    <w:rsid w:val="001006F2"/>
    <w:rsid w:val="00104A0C"/>
    <w:rsid w:val="00107344"/>
    <w:rsid w:val="00111F03"/>
    <w:rsid w:val="001208DA"/>
    <w:rsid w:val="001212E2"/>
    <w:rsid w:val="0012615B"/>
    <w:rsid w:val="00126F33"/>
    <w:rsid w:val="001324E2"/>
    <w:rsid w:val="0014353A"/>
    <w:rsid w:val="0015195F"/>
    <w:rsid w:val="001521A9"/>
    <w:rsid w:val="00156323"/>
    <w:rsid w:val="001565E2"/>
    <w:rsid w:val="0017309D"/>
    <w:rsid w:val="00175041"/>
    <w:rsid w:val="00182DEC"/>
    <w:rsid w:val="001926CA"/>
    <w:rsid w:val="00195A52"/>
    <w:rsid w:val="00196499"/>
    <w:rsid w:val="001A047F"/>
    <w:rsid w:val="001A54DA"/>
    <w:rsid w:val="001B4B0C"/>
    <w:rsid w:val="001C2975"/>
    <w:rsid w:val="001F1850"/>
    <w:rsid w:val="001F38D4"/>
    <w:rsid w:val="002039AD"/>
    <w:rsid w:val="002132F3"/>
    <w:rsid w:val="00232BBC"/>
    <w:rsid w:val="002350BC"/>
    <w:rsid w:val="00235C60"/>
    <w:rsid w:val="00242E59"/>
    <w:rsid w:val="00243DF4"/>
    <w:rsid w:val="0024478D"/>
    <w:rsid w:val="00245909"/>
    <w:rsid w:val="00263BCF"/>
    <w:rsid w:val="002673B2"/>
    <w:rsid w:val="002758AA"/>
    <w:rsid w:val="002A09E2"/>
    <w:rsid w:val="002A4AF9"/>
    <w:rsid w:val="002C0676"/>
    <w:rsid w:val="002D1968"/>
    <w:rsid w:val="002F3DB6"/>
    <w:rsid w:val="00310C8B"/>
    <w:rsid w:val="00315507"/>
    <w:rsid w:val="003227AB"/>
    <w:rsid w:val="00334C0C"/>
    <w:rsid w:val="003449E6"/>
    <w:rsid w:val="003472B8"/>
    <w:rsid w:val="0035541A"/>
    <w:rsid w:val="00356488"/>
    <w:rsid w:val="00357263"/>
    <w:rsid w:val="00363971"/>
    <w:rsid w:val="00363A8E"/>
    <w:rsid w:val="00364A6F"/>
    <w:rsid w:val="00365372"/>
    <w:rsid w:val="00365CDE"/>
    <w:rsid w:val="00366655"/>
    <w:rsid w:val="00375934"/>
    <w:rsid w:val="003866A4"/>
    <w:rsid w:val="003904C3"/>
    <w:rsid w:val="003A0017"/>
    <w:rsid w:val="003A1737"/>
    <w:rsid w:val="003A7842"/>
    <w:rsid w:val="003B0DBA"/>
    <w:rsid w:val="003B2D17"/>
    <w:rsid w:val="003B4627"/>
    <w:rsid w:val="003B5529"/>
    <w:rsid w:val="003C1995"/>
    <w:rsid w:val="003C24B6"/>
    <w:rsid w:val="003D2C62"/>
    <w:rsid w:val="00406601"/>
    <w:rsid w:val="00407666"/>
    <w:rsid w:val="0041082A"/>
    <w:rsid w:val="00417645"/>
    <w:rsid w:val="004202BE"/>
    <w:rsid w:val="00421A9D"/>
    <w:rsid w:val="00422D8B"/>
    <w:rsid w:val="004233A5"/>
    <w:rsid w:val="0044608B"/>
    <w:rsid w:val="0044794B"/>
    <w:rsid w:val="00447EDC"/>
    <w:rsid w:val="00460302"/>
    <w:rsid w:val="0046444D"/>
    <w:rsid w:val="00473D57"/>
    <w:rsid w:val="00496510"/>
    <w:rsid w:val="004C10F8"/>
    <w:rsid w:val="004C30CA"/>
    <w:rsid w:val="004D534D"/>
    <w:rsid w:val="004D6792"/>
    <w:rsid w:val="004D6845"/>
    <w:rsid w:val="004E0601"/>
    <w:rsid w:val="004E0EC6"/>
    <w:rsid w:val="004E282A"/>
    <w:rsid w:val="004E712B"/>
    <w:rsid w:val="004F03CF"/>
    <w:rsid w:val="004F3158"/>
    <w:rsid w:val="00501E21"/>
    <w:rsid w:val="005057EB"/>
    <w:rsid w:val="00506D00"/>
    <w:rsid w:val="00507CB9"/>
    <w:rsid w:val="0051393C"/>
    <w:rsid w:val="00527DA2"/>
    <w:rsid w:val="0053060B"/>
    <w:rsid w:val="00532DFA"/>
    <w:rsid w:val="00534CA8"/>
    <w:rsid w:val="00544B67"/>
    <w:rsid w:val="00546313"/>
    <w:rsid w:val="00555A36"/>
    <w:rsid w:val="00557FFB"/>
    <w:rsid w:val="005606AC"/>
    <w:rsid w:val="00566662"/>
    <w:rsid w:val="00567ECF"/>
    <w:rsid w:val="00580401"/>
    <w:rsid w:val="00581275"/>
    <w:rsid w:val="005928A5"/>
    <w:rsid w:val="0059527F"/>
    <w:rsid w:val="00595875"/>
    <w:rsid w:val="005A7E28"/>
    <w:rsid w:val="005B6C36"/>
    <w:rsid w:val="005C46F6"/>
    <w:rsid w:val="005D31DC"/>
    <w:rsid w:val="005D499F"/>
    <w:rsid w:val="005D7182"/>
    <w:rsid w:val="005E6303"/>
    <w:rsid w:val="005F2CD1"/>
    <w:rsid w:val="005F2D7A"/>
    <w:rsid w:val="006002AE"/>
    <w:rsid w:val="00602823"/>
    <w:rsid w:val="00636AEB"/>
    <w:rsid w:val="00636C56"/>
    <w:rsid w:val="00636DD3"/>
    <w:rsid w:val="00637FF9"/>
    <w:rsid w:val="00640AFA"/>
    <w:rsid w:val="0065137E"/>
    <w:rsid w:val="00652A3A"/>
    <w:rsid w:val="00654428"/>
    <w:rsid w:val="006610BF"/>
    <w:rsid w:val="00663433"/>
    <w:rsid w:val="00664AA6"/>
    <w:rsid w:val="006667A0"/>
    <w:rsid w:val="00677391"/>
    <w:rsid w:val="00680910"/>
    <w:rsid w:val="006A3716"/>
    <w:rsid w:val="006A5208"/>
    <w:rsid w:val="006B083F"/>
    <w:rsid w:val="006B6BB8"/>
    <w:rsid w:val="006C2766"/>
    <w:rsid w:val="006C56E3"/>
    <w:rsid w:val="006D068A"/>
    <w:rsid w:val="006D2146"/>
    <w:rsid w:val="006D3458"/>
    <w:rsid w:val="006D7CA6"/>
    <w:rsid w:val="006E3C45"/>
    <w:rsid w:val="00702D1F"/>
    <w:rsid w:val="0070368F"/>
    <w:rsid w:val="00713BDA"/>
    <w:rsid w:val="00723789"/>
    <w:rsid w:val="007252AC"/>
    <w:rsid w:val="007368A1"/>
    <w:rsid w:val="00736B63"/>
    <w:rsid w:val="007402C4"/>
    <w:rsid w:val="00750E1E"/>
    <w:rsid w:val="0075454A"/>
    <w:rsid w:val="00757CBB"/>
    <w:rsid w:val="00762784"/>
    <w:rsid w:val="00766860"/>
    <w:rsid w:val="00781F96"/>
    <w:rsid w:val="00795D06"/>
    <w:rsid w:val="007B29AD"/>
    <w:rsid w:val="007B3C85"/>
    <w:rsid w:val="007C5680"/>
    <w:rsid w:val="007D5BBA"/>
    <w:rsid w:val="007E0894"/>
    <w:rsid w:val="00803DC8"/>
    <w:rsid w:val="00805B03"/>
    <w:rsid w:val="00811A4B"/>
    <w:rsid w:val="00811DD9"/>
    <w:rsid w:val="00817DB5"/>
    <w:rsid w:val="00820A8B"/>
    <w:rsid w:val="0082376F"/>
    <w:rsid w:val="0082550B"/>
    <w:rsid w:val="008411AE"/>
    <w:rsid w:val="008411B3"/>
    <w:rsid w:val="0084748D"/>
    <w:rsid w:val="00850253"/>
    <w:rsid w:val="00855F16"/>
    <w:rsid w:val="00861D97"/>
    <w:rsid w:val="00870EBE"/>
    <w:rsid w:val="008876A7"/>
    <w:rsid w:val="0089601F"/>
    <w:rsid w:val="008A42FA"/>
    <w:rsid w:val="008A7ADD"/>
    <w:rsid w:val="008B2F66"/>
    <w:rsid w:val="008B6D25"/>
    <w:rsid w:val="008C0963"/>
    <w:rsid w:val="008C19BD"/>
    <w:rsid w:val="008C45F9"/>
    <w:rsid w:val="008F40F0"/>
    <w:rsid w:val="008F5759"/>
    <w:rsid w:val="008F77C7"/>
    <w:rsid w:val="00900DCE"/>
    <w:rsid w:val="0090173D"/>
    <w:rsid w:val="00904B6C"/>
    <w:rsid w:val="00923E84"/>
    <w:rsid w:val="009256A0"/>
    <w:rsid w:val="00927459"/>
    <w:rsid w:val="00930102"/>
    <w:rsid w:val="00930407"/>
    <w:rsid w:val="00943263"/>
    <w:rsid w:val="00944459"/>
    <w:rsid w:val="009513F0"/>
    <w:rsid w:val="0095444D"/>
    <w:rsid w:val="009567C7"/>
    <w:rsid w:val="00965DE4"/>
    <w:rsid w:val="009709F2"/>
    <w:rsid w:val="009715DC"/>
    <w:rsid w:val="00983B4F"/>
    <w:rsid w:val="009918F2"/>
    <w:rsid w:val="009946D6"/>
    <w:rsid w:val="009A458A"/>
    <w:rsid w:val="009B1CEC"/>
    <w:rsid w:val="009B5307"/>
    <w:rsid w:val="009C220C"/>
    <w:rsid w:val="009D3EEE"/>
    <w:rsid w:val="009D7A5F"/>
    <w:rsid w:val="00A0615D"/>
    <w:rsid w:val="00A113AD"/>
    <w:rsid w:val="00A1636C"/>
    <w:rsid w:val="00A16E72"/>
    <w:rsid w:val="00A42C2A"/>
    <w:rsid w:val="00A47763"/>
    <w:rsid w:val="00A510C2"/>
    <w:rsid w:val="00A53A95"/>
    <w:rsid w:val="00A56E05"/>
    <w:rsid w:val="00A57D62"/>
    <w:rsid w:val="00A659B1"/>
    <w:rsid w:val="00A72CFA"/>
    <w:rsid w:val="00A77F36"/>
    <w:rsid w:val="00A85BAE"/>
    <w:rsid w:val="00A87D1D"/>
    <w:rsid w:val="00A918B0"/>
    <w:rsid w:val="00A92E5E"/>
    <w:rsid w:val="00AB085F"/>
    <w:rsid w:val="00AB68BF"/>
    <w:rsid w:val="00AB6F40"/>
    <w:rsid w:val="00AB7339"/>
    <w:rsid w:val="00AB7476"/>
    <w:rsid w:val="00AC1E5C"/>
    <w:rsid w:val="00AC6661"/>
    <w:rsid w:val="00AD6B0B"/>
    <w:rsid w:val="00AF711C"/>
    <w:rsid w:val="00B11980"/>
    <w:rsid w:val="00B22153"/>
    <w:rsid w:val="00B22954"/>
    <w:rsid w:val="00B23BC3"/>
    <w:rsid w:val="00B249B2"/>
    <w:rsid w:val="00B42990"/>
    <w:rsid w:val="00B47416"/>
    <w:rsid w:val="00B5615E"/>
    <w:rsid w:val="00B70636"/>
    <w:rsid w:val="00B761E3"/>
    <w:rsid w:val="00B86E04"/>
    <w:rsid w:val="00B8793F"/>
    <w:rsid w:val="00B90F5A"/>
    <w:rsid w:val="00BA255B"/>
    <w:rsid w:val="00BA39BE"/>
    <w:rsid w:val="00BA75A5"/>
    <w:rsid w:val="00BB45E8"/>
    <w:rsid w:val="00BB5FAE"/>
    <w:rsid w:val="00BC0449"/>
    <w:rsid w:val="00BC18E7"/>
    <w:rsid w:val="00BD654C"/>
    <w:rsid w:val="00BD6C15"/>
    <w:rsid w:val="00BF6D9B"/>
    <w:rsid w:val="00C01236"/>
    <w:rsid w:val="00C13DCA"/>
    <w:rsid w:val="00C14AE4"/>
    <w:rsid w:val="00C23F38"/>
    <w:rsid w:val="00C313A4"/>
    <w:rsid w:val="00C3456F"/>
    <w:rsid w:val="00C42B9B"/>
    <w:rsid w:val="00C61748"/>
    <w:rsid w:val="00C7093C"/>
    <w:rsid w:val="00C72574"/>
    <w:rsid w:val="00C77997"/>
    <w:rsid w:val="00C805EB"/>
    <w:rsid w:val="00C85207"/>
    <w:rsid w:val="00C867F5"/>
    <w:rsid w:val="00C93E45"/>
    <w:rsid w:val="00CA4F85"/>
    <w:rsid w:val="00CA58D6"/>
    <w:rsid w:val="00CB1E79"/>
    <w:rsid w:val="00CB25F7"/>
    <w:rsid w:val="00CB4132"/>
    <w:rsid w:val="00CC6CE8"/>
    <w:rsid w:val="00CE1735"/>
    <w:rsid w:val="00CE25C8"/>
    <w:rsid w:val="00CE3155"/>
    <w:rsid w:val="00CE36B6"/>
    <w:rsid w:val="00CF10E2"/>
    <w:rsid w:val="00D0385E"/>
    <w:rsid w:val="00D067F5"/>
    <w:rsid w:val="00D06A52"/>
    <w:rsid w:val="00D10A1A"/>
    <w:rsid w:val="00D16CB5"/>
    <w:rsid w:val="00D26023"/>
    <w:rsid w:val="00D370E8"/>
    <w:rsid w:val="00D37EA1"/>
    <w:rsid w:val="00D406E7"/>
    <w:rsid w:val="00D51EF3"/>
    <w:rsid w:val="00D67E4E"/>
    <w:rsid w:val="00D73397"/>
    <w:rsid w:val="00D758AA"/>
    <w:rsid w:val="00D773D2"/>
    <w:rsid w:val="00D774DB"/>
    <w:rsid w:val="00D91C6C"/>
    <w:rsid w:val="00D94765"/>
    <w:rsid w:val="00D94D1A"/>
    <w:rsid w:val="00DA3ADA"/>
    <w:rsid w:val="00DB4EF6"/>
    <w:rsid w:val="00DD6361"/>
    <w:rsid w:val="00DD6A32"/>
    <w:rsid w:val="00DE1D9F"/>
    <w:rsid w:val="00DE3DBD"/>
    <w:rsid w:val="00DF0DA2"/>
    <w:rsid w:val="00DF7657"/>
    <w:rsid w:val="00E03EE2"/>
    <w:rsid w:val="00E04F63"/>
    <w:rsid w:val="00E0620C"/>
    <w:rsid w:val="00E1249C"/>
    <w:rsid w:val="00E13A84"/>
    <w:rsid w:val="00E165E1"/>
    <w:rsid w:val="00E20098"/>
    <w:rsid w:val="00E249B6"/>
    <w:rsid w:val="00E30690"/>
    <w:rsid w:val="00E3095D"/>
    <w:rsid w:val="00E30C13"/>
    <w:rsid w:val="00E40C66"/>
    <w:rsid w:val="00E4721A"/>
    <w:rsid w:val="00E56863"/>
    <w:rsid w:val="00E613CB"/>
    <w:rsid w:val="00E64038"/>
    <w:rsid w:val="00E73AC5"/>
    <w:rsid w:val="00E74450"/>
    <w:rsid w:val="00E840B3"/>
    <w:rsid w:val="00E85013"/>
    <w:rsid w:val="00E87F02"/>
    <w:rsid w:val="00E932C6"/>
    <w:rsid w:val="00EA1F33"/>
    <w:rsid w:val="00EA7D2D"/>
    <w:rsid w:val="00EB24FA"/>
    <w:rsid w:val="00EB5CEB"/>
    <w:rsid w:val="00EB6D58"/>
    <w:rsid w:val="00EC1790"/>
    <w:rsid w:val="00EC1AAC"/>
    <w:rsid w:val="00EC2972"/>
    <w:rsid w:val="00EC6E7B"/>
    <w:rsid w:val="00EC79F9"/>
    <w:rsid w:val="00ED022F"/>
    <w:rsid w:val="00ED1022"/>
    <w:rsid w:val="00EE079A"/>
    <w:rsid w:val="00EE0EDC"/>
    <w:rsid w:val="00EE2B54"/>
    <w:rsid w:val="00EF2D97"/>
    <w:rsid w:val="00EF35C8"/>
    <w:rsid w:val="00F061EB"/>
    <w:rsid w:val="00F10505"/>
    <w:rsid w:val="00F144C6"/>
    <w:rsid w:val="00F17482"/>
    <w:rsid w:val="00F31D26"/>
    <w:rsid w:val="00F32803"/>
    <w:rsid w:val="00F32D02"/>
    <w:rsid w:val="00F35405"/>
    <w:rsid w:val="00F35C86"/>
    <w:rsid w:val="00F360CB"/>
    <w:rsid w:val="00F36ED3"/>
    <w:rsid w:val="00F4489C"/>
    <w:rsid w:val="00F44C3A"/>
    <w:rsid w:val="00F53281"/>
    <w:rsid w:val="00F613D4"/>
    <w:rsid w:val="00F7459E"/>
    <w:rsid w:val="00F77C9E"/>
    <w:rsid w:val="00FC0D94"/>
    <w:rsid w:val="00FC3945"/>
    <w:rsid w:val="00FC44AA"/>
    <w:rsid w:val="00FD189F"/>
    <w:rsid w:val="00FE6A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75CA0DA8"/>
  <w15:docId w15:val="{BED56CBC-A9C6-43CD-A0ED-A141B49A5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before="240" w:after="24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30C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E3C4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478D"/>
    <w:pPr>
      <w:tabs>
        <w:tab w:val="center" w:pos="4513"/>
        <w:tab w:val="right" w:pos="9026"/>
      </w:tabs>
      <w:spacing w:after="0"/>
    </w:pPr>
  </w:style>
  <w:style w:type="character" w:customStyle="1" w:styleId="HeaderChar">
    <w:name w:val="Header Char"/>
    <w:basedOn w:val="DefaultParagraphFont"/>
    <w:link w:val="Header"/>
    <w:uiPriority w:val="99"/>
    <w:rsid w:val="0024478D"/>
  </w:style>
  <w:style w:type="paragraph" w:styleId="Footer">
    <w:name w:val="footer"/>
    <w:basedOn w:val="Normal"/>
    <w:link w:val="FooterChar"/>
    <w:uiPriority w:val="99"/>
    <w:unhideWhenUsed/>
    <w:rsid w:val="0024478D"/>
    <w:pPr>
      <w:tabs>
        <w:tab w:val="center" w:pos="4513"/>
        <w:tab w:val="right" w:pos="9026"/>
      </w:tabs>
      <w:spacing w:after="0"/>
    </w:pPr>
  </w:style>
  <w:style w:type="character" w:customStyle="1" w:styleId="FooterChar">
    <w:name w:val="Footer Char"/>
    <w:basedOn w:val="DefaultParagraphFont"/>
    <w:link w:val="Footer"/>
    <w:uiPriority w:val="99"/>
    <w:rsid w:val="0024478D"/>
  </w:style>
  <w:style w:type="paragraph" w:styleId="BalloonText">
    <w:name w:val="Balloon Text"/>
    <w:basedOn w:val="Normal"/>
    <w:link w:val="BalloonTextChar"/>
    <w:uiPriority w:val="99"/>
    <w:semiHidden/>
    <w:unhideWhenUsed/>
    <w:rsid w:val="0024478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78D"/>
    <w:rPr>
      <w:rFonts w:ascii="Tahoma" w:hAnsi="Tahoma" w:cs="Tahoma"/>
      <w:sz w:val="16"/>
      <w:szCs w:val="16"/>
    </w:rPr>
  </w:style>
  <w:style w:type="paragraph" w:styleId="ListParagraph">
    <w:name w:val="List Paragraph"/>
    <w:basedOn w:val="Normal"/>
    <w:uiPriority w:val="34"/>
    <w:qFormat/>
    <w:rsid w:val="00D774DB"/>
    <w:pPr>
      <w:ind w:left="720"/>
      <w:contextualSpacing/>
    </w:pPr>
  </w:style>
  <w:style w:type="paragraph" w:customStyle="1" w:styleId="PTitleofPaper">
    <w:name w:val="P: Title of Paper"/>
    <w:basedOn w:val="Heading1"/>
    <w:link w:val="PTitleofPaperChar"/>
    <w:qFormat/>
    <w:rsid w:val="004C30CA"/>
    <w:pPr>
      <w:keepNext w:val="0"/>
      <w:keepLines w:val="0"/>
      <w:contextualSpacing/>
      <w:jc w:val="center"/>
    </w:pPr>
    <w:rPr>
      <w:sz w:val="24"/>
    </w:rPr>
  </w:style>
  <w:style w:type="character" w:customStyle="1" w:styleId="PTitleofPaperChar">
    <w:name w:val="P: Title of Paper Char"/>
    <w:basedOn w:val="Heading1Char"/>
    <w:link w:val="PTitleofPaper"/>
    <w:rsid w:val="004C30CA"/>
    <w:rPr>
      <w:rFonts w:asciiTheme="majorHAnsi" w:eastAsiaTheme="majorEastAsia" w:hAnsiTheme="majorHAnsi" w:cstheme="majorBidi"/>
      <w:b/>
      <w:bCs/>
      <w:color w:val="365F91" w:themeColor="accent1" w:themeShade="BF"/>
      <w:sz w:val="24"/>
      <w:szCs w:val="28"/>
    </w:rPr>
  </w:style>
  <w:style w:type="paragraph" w:customStyle="1" w:styleId="PNumberedparas">
    <w:name w:val="P: Numbered paras"/>
    <w:basedOn w:val="ListNumber"/>
    <w:link w:val="PNumberedparasChar"/>
    <w:qFormat/>
    <w:rsid w:val="004C30CA"/>
    <w:pPr>
      <w:ind w:left="357" w:hanging="357"/>
      <w:contextualSpacing w:val="0"/>
    </w:pPr>
  </w:style>
  <w:style w:type="paragraph" w:styleId="ListNumber">
    <w:name w:val="List Number"/>
    <w:basedOn w:val="Normal"/>
    <w:link w:val="ListNumberChar"/>
    <w:uiPriority w:val="99"/>
    <w:unhideWhenUsed/>
    <w:rsid w:val="004C30CA"/>
    <w:pPr>
      <w:numPr>
        <w:numId w:val="2"/>
      </w:numPr>
      <w:contextualSpacing/>
    </w:pPr>
    <w:rPr>
      <w:sz w:val="24"/>
    </w:rPr>
  </w:style>
  <w:style w:type="character" w:customStyle="1" w:styleId="ListNumberChar">
    <w:name w:val="List Number Char"/>
    <w:basedOn w:val="DefaultParagraphFont"/>
    <w:link w:val="ListNumber"/>
    <w:uiPriority w:val="99"/>
    <w:rsid w:val="004C30CA"/>
    <w:rPr>
      <w:sz w:val="24"/>
    </w:rPr>
  </w:style>
  <w:style w:type="character" w:customStyle="1" w:styleId="PNumberedparasChar">
    <w:name w:val="P: Numbered paras Char"/>
    <w:basedOn w:val="ListNumberChar"/>
    <w:link w:val="PNumberedparas"/>
    <w:rsid w:val="004C30CA"/>
    <w:rPr>
      <w:sz w:val="24"/>
    </w:rPr>
  </w:style>
  <w:style w:type="paragraph" w:customStyle="1" w:styleId="PLeftheading">
    <w:name w:val="P: Left heading"/>
    <w:basedOn w:val="Heading1"/>
    <w:link w:val="PLeftheadingChar"/>
    <w:qFormat/>
    <w:rsid w:val="004C30CA"/>
    <w:pPr>
      <w:keepNext w:val="0"/>
      <w:keepLines w:val="0"/>
      <w:contextualSpacing/>
    </w:pPr>
    <w:rPr>
      <w:sz w:val="24"/>
    </w:rPr>
  </w:style>
  <w:style w:type="character" w:customStyle="1" w:styleId="PLeftheadingChar">
    <w:name w:val="P: Left heading Char"/>
    <w:basedOn w:val="Heading1Char"/>
    <w:link w:val="PLeftheading"/>
    <w:rsid w:val="004C30CA"/>
    <w:rPr>
      <w:rFonts w:asciiTheme="majorHAnsi" w:eastAsiaTheme="majorEastAsia" w:hAnsiTheme="majorHAnsi" w:cstheme="majorBidi"/>
      <w:b/>
      <w:bCs/>
      <w:color w:val="365F91" w:themeColor="accent1" w:themeShade="BF"/>
      <w:sz w:val="24"/>
      <w:szCs w:val="28"/>
    </w:rPr>
  </w:style>
  <w:style w:type="paragraph" w:customStyle="1" w:styleId="indent1">
    <w:name w:val="indent 1"/>
    <w:basedOn w:val="Normal"/>
    <w:rsid w:val="004C30CA"/>
    <w:pPr>
      <w:numPr>
        <w:ilvl w:val="1"/>
        <w:numId w:val="3"/>
      </w:numPr>
      <w:spacing w:after="0"/>
    </w:pPr>
    <w:rPr>
      <w:rFonts w:ascii="Times New Roman" w:eastAsia="Times New Roman" w:hAnsi="Times New Roman" w:cs="Times New Roman"/>
      <w:sz w:val="24"/>
      <w:szCs w:val="20"/>
    </w:rPr>
  </w:style>
  <w:style w:type="character" w:customStyle="1" w:styleId="Heading1Char">
    <w:name w:val="Heading 1 Char"/>
    <w:basedOn w:val="DefaultParagraphFont"/>
    <w:link w:val="Heading1"/>
    <w:uiPriority w:val="9"/>
    <w:rsid w:val="004C30CA"/>
    <w:rPr>
      <w:rFonts w:asciiTheme="majorHAnsi" w:eastAsiaTheme="majorEastAsia" w:hAnsiTheme="majorHAnsi" w:cstheme="majorBidi"/>
      <w:b/>
      <w:bCs/>
      <w:color w:val="365F91" w:themeColor="accent1" w:themeShade="BF"/>
      <w:sz w:val="28"/>
      <w:szCs w:val="28"/>
    </w:rPr>
  </w:style>
  <w:style w:type="paragraph" w:customStyle="1" w:styleId="Body">
    <w:name w:val="Body"/>
    <w:rsid w:val="00A510C2"/>
    <w:pPr>
      <w:pBdr>
        <w:top w:val="nil"/>
        <w:left w:val="nil"/>
        <w:bottom w:val="nil"/>
        <w:right w:val="nil"/>
        <w:between w:val="nil"/>
        <w:bar w:val="nil"/>
      </w:pBdr>
      <w:spacing w:after="0"/>
    </w:pPr>
    <w:rPr>
      <w:rFonts w:ascii="Helvetica" w:eastAsia="Arial Unicode MS" w:hAnsi="Arial Unicode MS" w:cs="Arial Unicode MS"/>
      <w:color w:val="000000"/>
      <w:bdr w:val="nil"/>
      <w:lang w:eastAsia="en-GB"/>
    </w:rPr>
  </w:style>
  <w:style w:type="paragraph" w:styleId="ListBullet">
    <w:name w:val="List Bullet"/>
    <w:basedOn w:val="Normal"/>
    <w:uiPriority w:val="99"/>
    <w:unhideWhenUsed/>
    <w:rsid w:val="002132F3"/>
    <w:pPr>
      <w:numPr>
        <w:numId w:val="4"/>
      </w:numPr>
      <w:contextualSpacing/>
    </w:pPr>
    <w:rPr>
      <w:sz w:val="24"/>
    </w:rPr>
  </w:style>
  <w:style w:type="paragraph" w:customStyle="1" w:styleId="PLeftbullet">
    <w:name w:val="P: Left bullet"/>
    <w:basedOn w:val="ListBullet"/>
    <w:link w:val="PLeftbulletChar"/>
    <w:qFormat/>
    <w:rsid w:val="002132F3"/>
    <w:pPr>
      <w:ind w:left="717" w:hanging="357"/>
      <w:contextualSpacing w:val="0"/>
    </w:pPr>
  </w:style>
  <w:style w:type="character" w:customStyle="1" w:styleId="PLeftbulletChar">
    <w:name w:val="P: Left bullet Char"/>
    <w:basedOn w:val="DefaultParagraphFont"/>
    <w:link w:val="PLeftbullet"/>
    <w:rsid w:val="002132F3"/>
    <w:rPr>
      <w:sz w:val="24"/>
    </w:rPr>
  </w:style>
  <w:style w:type="character" w:customStyle="1" w:styleId="bodemph1">
    <w:name w:val="bodemph1"/>
    <w:basedOn w:val="DefaultParagraphFont"/>
    <w:rsid w:val="002132F3"/>
    <w:rPr>
      <w:b/>
      <w:bCs/>
      <w:color w:val="000066"/>
    </w:rPr>
  </w:style>
  <w:style w:type="paragraph" w:customStyle="1" w:styleId="Body1">
    <w:name w:val="Body 1"/>
    <w:rsid w:val="00983B4F"/>
    <w:pPr>
      <w:spacing w:after="0"/>
    </w:pPr>
    <w:rPr>
      <w:rFonts w:ascii="Helvetica" w:eastAsia="ヒラギノ角ゴ Pro W3" w:hAnsi="Helvetica" w:cs="Times New Roman"/>
      <w:color w:val="000000"/>
      <w:sz w:val="24"/>
      <w:szCs w:val="20"/>
      <w:lang w:val="en-US" w:eastAsia="en-GB"/>
    </w:rPr>
  </w:style>
  <w:style w:type="character" w:styleId="Strong">
    <w:name w:val="Strong"/>
    <w:uiPriority w:val="22"/>
    <w:qFormat/>
    <w:rsid w:val="00D67E4E"/>
    <w:rPr>
      <w:b/>
      <w:bCs/>
    </w:rPr>
  </w:style>
  <w:style w:type="paragraph" w:styleId="NormalWeb">
    <w:name w:val="Normal (Web)"/>
    <w:basedOn w:val="Normal"/>
    <w:uiPriority w:val="99"/>
    <w:rsid w:val="00D67E4E"/>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Standard">
    <w:name w:val="Standard"/>
    <w:rsid w:val="00E30C13"/>
    <w:pPr>
      <w:widowControl w:val="0"/>
      <w:suppressAutoHyphens/>
      <w:autoSpaceDN w:val="0"/>
      <w:spacing w:after="0"/>
      <w:textAlignment w:val="baseline"/>
    </w:pPr>
    <w:rPr>
      <w:rFonts w:ascii="Liberation Serif" w:eastAsia="Droid Sans" w:hAnsi="Liberation Serif" w:cs="FreeSans"/>
      <w:kern w:val="3"/>
      <w:sz w:val="24"/>
      <w:szCs w:val="24"/>
      <w:lang w:val="en-US" w:eastAsia="zh-CN" w:bidi="hi-IN"/>
    </w:rPr>
  </w:style>
  <w:style w:type="paragraph" w:styleId="NoSpacing">
    <w:name w:val="No Spacing"/>
    <w:basedOn w:val="Normal"/>
    <w:uiPriority w:val="99"/>
    <w:qFormat/>
    <w:rsid w:val="00A57D62"/>
    <w:pPr>
      <w:spacing w:after="0"/>
    </w:pPr>
    <w:rPr>
      <w:sz w:val="24"/>
    </w:rPr>
  </w:style>
  <w:style w:type="paragraph" w:customStyle="1" w:styleId="BasicParagraph">
    <w:name w:val="[Basic Paragraph]"/>
    <w:basedOn w:val="Normal"/>
    <w:uiPriority w:val="99"/>
    <w:rsid w:val="00A57D62"/>
    <w:pPr>
      <w:widowControl w:val="0"/>
      <w:autoSpaceDE w:val="0"/>
      <w:autoSpaceDN w:val="0"/>
      <w:adjustRightInd w:val="0"/>
      <w:spacing w:after="0" w:line="288" w:lineRule="auto"/>
      <w:textAlignment w:val="center"/>
    </w:pPr>
    <w:rPr>
      <w:rFonts w:ascii="Times-Roman" w:eastAsia="Cambria" w:hAnsi="Times-Roman" w:cs="Times-Roman"/>
      <w:color w:val="000000"/>
      <w:sz w:val="24"/>
      <w:szCs w:val="24"/>
      <w:lang w:val="en-US"/>
    </w:rPr>
  </w:style>
  <w:style w:type="character" w:styleId="Hyperlink">
    <w:name w:val="Hyperlink"/>
    <w:basedOn w:val="DefaultParagraphFont"/>
    <w:uiPriority w:val="99"/>
    <w:unhideWhenUsed/>
    <w:rsid w:val="00501E21"/>
    <w:rPr>
      <w:color w:val="0000FF" w:themeColor="hyperlink"/>
      <w:u w:val="single"/>
    </w:rPr>
  </w:style>
  <w:style w:type="paragraph" w:customStyle="1" w:styleId="SCHeading2">
    <w:name w:val="SC Heading 2"/>
    <w:basedOn w:val="NoSpacing"/>
    <w:qFormat/>
    <w:rsid w:val="008C19BD"/>
    <w:pPr>
      <w:spacing w:after="240" w:line="297" w:lineRule="exact"/>
      <w:jc w:val="left"/>
    </w:pPr>
    <w:rPr>
      <w:rFonts w:ascii="Droid Serif" w:eastAsia="Calibri" w:hAnsi="Droid Serif" w:cs="Droid Serif"/>
      <w:b/>
      <w:sz w:val="22"/>
    </w:rPr>
  </w:style>
  <w:style w:type="paragraph" w:customStyle="1" w:styleId="SCBody">
    <w:name w:val="SC Body"/>
    <w:basedOn w:val="NoSpacing"/>
    <w:qFormat/>
    <w:rsid w:val="008C19BD"/>
    <w:pPr>
      <w:spacing w:before="120" w:line="297" w:lineRule="exact"/>
    </w:pPr>
    <w:rPr>
      <w:rFonts w:ascii="Lato" w:eastAsia="Calibri" w:hAnsi="Lato" w:cs="Times New Roman"/>
      <w:sz w:val="22"/>
    </w:rPr>
  </w:style>
  <w:style w:type="paragraph" w:customStyle="1" w:styleId="SCBullets">
    <w:name w:val="SC Bullets"/>
    <w:basedOn w:val="NoSpacing"/>
    <w:qFormat/>
    <w:rsid w:val="008C19BD"/>
    <w:pPr>
      <w:numPr>
        <w:numId w:val="20"/>
      </w:numPr>
      <w:spacing w:before="120" w:after="120" w:line="297" w:lineRule="exact"/>
      <w:jc w:val="left"/>
    </w:pPr>
    <w:rPr>
      <w:rFonts w:ascii="Lato" w:eastAsia="Calibri" w:hAnsi="Lato" w:cs="Times New Roman"/>
      <w:sz w:val="22"/>
      <w:lang w:eastAsia="en-ZA" w:bidi="he-IL"/>
    </w:rPr>
  </w:style>
  <w:style w:type="paragraph" w:customStyle="1" w:styleId="SCNumberedlist">
    <w:name w:val="SC Numbered list"/>
    <w:basedOn w:val="SCBullets"/>
    <w:qFormat/>
    <w:rsid w:val="008C19BD"/>
    <w:pPr>
      <w:numPr>
        <w:numId w:val="21"/>
      </w:numPr>
      <w:ind w:left="845" w:hanging="357"/>
    </w:pPr>
  </w:style>
  <w:style w:type="paragraph" w:customStyle="1" w:styleId="SCHeading3">
    <w:name w:val="SC Heading 3"/>
    <w:basedOn w:val="Normal"/>
    <w:qFormat/>
    <w:rsid w:val="008C19BD"/>
    <w:pPr>
      <w:spacing w:after="120" w:line="360" w:lineRule="auto"/>
      <w:jc w:val="left"/>
    </w:pPr>
    <w:rPr>
      <w:rFonts w:ascii="Lato" w:hAnsi="Lato"/>
      <w:b/>
    </w:rPr>
  </w:style>
  <w:style w:type="numbering" w:customStyle="1" w:styleId="Style1">
    <w:name w:val="Style1"/>
    <w:uiPriority w:val="99"/>
    <w:rsid w:val="00473D57"/>
    <w:pPr>
      <w:numPr>
        <w:numId w:val="47"/>
      </w:numPr>
    </w:pPr>
  </w:style>
  <w:style w:type="paragraph" w:styleId="TOCHeading">
    <w:name w:val="TOC Heading"/>
    <w:basedOn w:val="Heading1"/>
    <w:next w:val="Normal"/>
    <w:uiPriority w:val="39"/>
    <w:unhideWhenUsed/>
    <w:qFormat/>
    <w:rsid w:val="00175041"/>
    <w:pPr>
      <w:spacing w:before="240" w:line="259" w:lineRule="auto"/>
      <w:jc w:val="left"/>
      <w:outlineLvl w:val="9"/>
    </w:pPr>
    <w:rPr>
      <w:b w:val="0"/>
      <w:bCs w:val="0"/>
      <w:sz w:val="32"/>
      <w:szCs w:val="32"/>
      <w:lang w:val="en-US"/>
    </w:rPr>
  </w:style>
  <w:style w:type="paragraph" w:styleId="TOC2">
    <w:name w:val="toc 2"/>
    <w:basedOn w:val="Normal"/>
    <w:next w:val="Normal"/>
    <w:autoRedefine/>
    <w:uiPriority w:val="39"/>
    <w:unhideWhenUsed/>
    <w:rsid w:val="00175041"/>
    <w:pPr>
      <w:spacing w:before="0" w:after="100" w:line="259" w:lineRule="auto"/>
      <w:ind w:left="220"/>
      <w:jc w:val="left"/>
    </w:pPr>
    <w:rPr>
      <w:rFonts w:eastAsiaTheme="minorEastAsia" w:cs="Times New Roman"/>
      <w:lang w:val="en-US"/>
    </w:rPr>
  </w:style>
  <w:style w:type="paragraph" w:styleId="TOC1">
    <w:name w:val="toc 1"/>
    <w:basedOn w:val="Normal"/>
    <w:next w:val="Normal"/>
    <w:autoRedefine/>
    <w:uiPriority w:val="39"/>
    <w:unhideWhenUsed/>
    <w:rsid w:val="00175041"/>
    <w:pPr>
      <w:spacing w:before="0" w:after="100" w:line="259" w:lineRule="auto"/>
      <w:jc w:val="left"/>
    </w:pPr>
    <w:rPr>
      <w:rFonts w:eastAsiaTheme="minorEastAsia" w:cs="Times New Roman"/>
      <w:lang w:val="en-US"/>
    </w:rPr>
  </w:style>
  <w:style w:type="paragraph" w:styleId="TOC3">
    <w:name w:val="toc 3"/>
    <w:basedOn w:val="Normal"/>
    <w:next w:val="Normal"/>
    <w:autoRedefine/>
    <w:uiPriority w:val="39"/>
    <w:unhideWhenUsed/>
    <w:rsid w:val="00175041"/>
    <w:pPr>
      <w:spacing w:before="0" w:after="100" w:line="259" w:lineRule="auto"/>
      <w:ind w:left="440"/>
      <w:jc w:val="left"/>
    </w:pPr>
    <w:rPr>
      <w:rFonts w:eastAsiaTheme="minorEastAsia" w:cs="Times New Roman"/>
      <w:lang w:val="en-US"/>
    </w:rPr>
  </w:style>
  <w:style w:type="character" w:customStyle="1" w:styleId="Heading2Char">
    <w:name w:val="Heading 2 Char"/>
    <w:basedOn w:val="DefaultParagraphFont"/>
    <w:link w:val="Heading2"/>
    <w:uiPriority w:val="9"/>
    <w:rsid w:val="006E3C45"/>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092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576719-28EA-4B88-B571-772DA256F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2235</Words>
  <Characters>12745</Characters>
  <Application>Microsoft Office Word</Application>
  <DocSecurity>4</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Church Commissioners</Company>
  <LinksUpToDate>false</LinksUpToDate>
  <CharactersWithSpaces>14951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Francis Bassett</dc:creator>
  <cp:lastModifiedBy>Eileen Cole</cp:lastModifiedBy>
  <cp:revision>2</cp:revision>
  <cp:lastPrinted>2016-09-30T09:03:00Z</cp:lastPrinted>
  <dcterms:created xsi:type="dcterms:W3CDTF">2018-03-15T11:43:00Z</dcterms:created>
  <dcterms:modified xsi:type="dcterms:W3CDTF">2018-03-15T11:43:00Z</dcterms:modified>
</cp:coreProperties>
</file>